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0163289A" w:rsidR="00EF169C" w:rsidRPr="00D64F80"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E32033">
        <w:rPr>
          <w:rFonts w:ascii="Tahoma" w:hAnsi="Tahoma" w:cs="Tahoma"/>
          <w:b/>
          <w:color w:val="0000CC"/>
          <w:sz w:val="19"/>
          <w:szCs w:val="19"/>
        </w:rPr>
        <w:t xml:space="preserve"> </w:t>
      </w:r>
      <w:r w:rsidR="00EB279E">
        <w:rPr>
          <w:rFonts w:ascii="Tahoma" w:hAnsi="Tahoma" w:cs="Tahoma"/>
          <w:b/>
          <w:color w:val="0000CC"/>
          <w:sz w:val="19"/>
          <w:szCs w:val="19"/>
        </w:rPr>
        <w:t>219</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608953F8"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sidR="00D64F80">
        <w:rPr>
          <w:rFonts w:ascii="Tahoma" w:hAnsi="Tahoma" w:cs="Tahoma"/>
          <w:sz w:val="19"/>
          <w:szCs w:val="19"/>
        </w:rPr>
        <w:t>_</w:t>
      </w:r>
      <w:r w:rsidR="00EB279E">
        <w:rPr>
          <w:rFonts w:ascii="Tahoma" w:hAnsi="Tahoma" w:cs="Tahoma"/>
          <w:sz w:val="19"/>
          <w:szCs w:val="19"/>
        </w:rPr>
        <w:t>20</w:t>
      </w:r>
      <w:r w:rsidR="00D64F80">
        <w:rPr>
          <w:rFonts w:ascii="Tahoma" w:hAnsi="Tahoma" w:cs="Tahoma"/>
          <w:sz w:val="19"/>
          <w:szCs w:val="19"/>
        </w:rPr>
        <w:t>_</w:t>
      </w:r>
      <w:r w:rsidRPr="001B56ED">
        <w:rPr>
          <w:rFonts w:ascii="Tahoma" w:hAnsi="Tahoma" w:cs="Tahoma"/>
          <w:sz w:val="19"/>
          <w:szCs w:val="19"/>
        </w:rPr>
        <w:t xml:space="preserve">» </w:t>
      </w:r>
      <w:r w:rsidR="00D64F80">
        <w:rPr>
          <w:rFonts w:ascii="Tahoma" w:hAnsi="Tahoma" w:cs="Tahoma"/>
          <w:sz w:val="19"/>
          <w:szCs w:val="19"/>
        </w:rPr>
        <w:t>октября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203721D3"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E32033" w:rsidRPr="00E32033">
        <w:rPr>
          <w:rFonts w:ascii="Tahoma" w:hAnsi="Tahoma" w:cs="Tahoma"/>
          <w:b/>
          <w:sz w:val="19"/>
          <w:szCs w:val="19"/>
        </w:rPr>
        <w:t>оборудования и услуг для расширения АПК СОРМ-2 и СОРМ-3</w:t>
      </w:r>
      <w:r w:rsidR="00D47A7E" w:rsidRPr="00D47A7E">
        <w:rPr>
          <w:rFonts w:ascii="Tahoma" w:hAnsi="Tahoma" w:cs="Tahoma"/>
          <w:b/>
          <w:sz w:val="19"/>
          <w:szCs w:val="19"/>
        </w:rPr>
        <w:t xml:space="preserve">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4CC02627" w14:textId="78F7D0AA"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№1</w:t>
      </w:r>
      <w:r w:rsidRPr="009534A1">
        <w:rPr>
          <w:rFonts w:ascii="Tahoma" w:hAnsi="Tahoma" w:cs="Tahoma"/>
          <w:sz w:val="19"/>
          <w:szCs w:val="19"/>
        </w:rPr>
        <w:t xml:space="preserve"> – </w:t>
      </w:r>
      <w:r w:rsidR="00E32033">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СОРМ-2</w:t>
      </w:r>
      <w:r w:rsidRPr="009534A1">
        <w:rPr>
          <w:rFonts w:ascii="Tahoma" w:hAnsi="Tahoma" w:cs="Tahoma"/>
          <w:sz w:val="19"/>
          <w:szCs w:val="19"/>
        </w:rPr>
        <w:t>;</w:t>
      </w:r>
    </w:p>
    <w:p w14:paraId="5F9E467E" w14:textId="22E2B897" w:rsidR="009534A1" w:rsidRPr="009534A1" w:rsidRDefault="009534A1" w:rsidP="00E32033">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№2</w:t>
      </w:r>
      <w:r w:rsidRPr="009534A1">
        <w:rPr>
          <w:rFonts w:ascii="Tahoma" w:hAnsi="Tahoma" w:cs="Tahoma"/>
          <w:sz w:val="19"/>
          <w:szCs w:val="19"/>
        </w:rPr>
        <w:t xml:space="preserve"> – </w:t>
      </w:r>
      <w:r w:rsidR="0099694C">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СОРМ-3</w:t>
      </w:r>
      <w:r w:rsidR="00E32033">
        <w:rPr>
          <w:rFonts w:ascii="Tahoma" w:hAnsi="Tahoma" w:cs="Tahoma"/>
          <w:sz w:val="19"/>
          <w:szCs w:val="19"/>
        </w:rPr>
        <w:t>.</w:t>
      </w:r>
    </w:p>
    <w:p w14:paraId="500B8BD6" w14:textId="1440E799" w:rsidR="00EF169C" w:rsidRPr="00B232DD" w:rsidRDefault="00EF169C" w:rsidP="009870DE">
      <w:pPr>
        <w:widowControl w:val="0"/>
        <w:autoSpaceDE w:val="0"/>
        <w:autoSpaceDN w:val="0"/>
        <w:adjustRightInd w:val="0"/>
        <w:spacing w:after="0" w:line="240" w:lineRule="auto"/>
        <w:ind w:right="-13" w:firstLine="426"/>
        <w:jc w:val="both"/>
        <w:rPr>
          <w:rFonts w:ascii="Tahoma" w:hAnsi="Tahoma" w:cs="Tahoma"/>
          <w:b/>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 xml:space="preserve">в </w:t>
      </w:r>
      <w:r w:rsidR="00B232DD" w:rsidRPr="00B232DD">
        <w:rPr>
          <w:rFonts w:ascii="Tahoma" w:eastAsiaTheme="minorHAnsi" w:hAnsi="Tahoma" w:cs="Tahoma"/>
          <w:b/>
          <w:sz w:val="19"/>
          <w:szCs w:val="19"/>
        </w:rPr>
        <w:t>Критериях конкурсной документации/ Требования</w:t>
      </w:r>
      <w:r w:rsidR="00581188">
        <w:rPr>
          <w:rFonts w:ascii="Tahoma" w:eastAsiaTheme="minorHAnsi" w:hAnsi="Tahoma" w:cs="Tahoma"/>
          <w:b/>
          <w:sz w:val="19"/>
          <w:szCs w:val="19"/>
        </w:rPr>
        <w:t>х</w:t>
      </w:r>
      <w:r w:rsidR="00B232DD" w:rsidRPr="00B232DD">
        <w:rPr>
          <w:rFonts w:ascii="Tahoma" w:eastAsiaTheme="minorHAnsi" w:hAnsi="Tahoma" w:cs="Tahoma"/>
          <w:b/>
          <w:sz w:val="19"/>
          <w:szCs w:val="19"/>
        </w:rPr>
        <w:t xml:space="preserve"> к закупке </w:t>
      </w:r>
      <w:r w:rsidRPr="00B232DD">
        <w:rPr>
          <w:rFonts w:ascii="Tahoma" w:hAnsi="Tahoma" w:cs="Tahoma"/>
          <w:b/>
          <w:sz w:val="19"/>
          <w:szCs w:val="19"/>
        </w:rPr>
        <w:t>(приложение 1 к Приглашению).</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663F0652"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 xml:space="preserve">в электронном виде согласно </w:t>
            </w:r>
            <w:r w:rsidR="00B038AB" w:rsidRPr="00B038AB">
              <w:rPr>
                <w:rFonts w:ascii="Tahoma" w:hAnsi="Tahoma" w:cs="Tahoma"/>
                <w:sz w:val="19"/>
                <w:szCs w:val="19"/>
              </w:rPr>
              <w:t>Критерия</w:t>
            </w:r>
            <w:r w:rsidR="00B038AB">
              <w:rPr>
                <w:rFonts w:ascii="Tahoma" w:hAnsi="Tahoma" w:cs="Tahoma"/>
                <w:sz w:val="19"/>
                <w:szCs w:val="19"/>
              </w:rPr>
              <w:t>м</w:t>
            </w:r>
            <w:r w:rsidR="00B038AB" w:rsidRPr="00B038AB">
              <w:rPr>
                <w:rFonts w:ascii="Tahoma" w:hAnsi="Tahoma" w:cs="Tahoma"/>
                <w:sz w:val="19"/>
                <w:szCs w:val="19"/>
              </w:rPr>
              <w:t xml:space="preserve"> конкурсной документации/ Требования</w:t>
            </w:r>
            <w:r w:rsidR="00B038AB">
              <w:rPr>
                <w:rFonts w:ascii="Tahoma" w:hAnsi="Tahoma" w:cs="Tahoma"/>
                <w:sz w:val="19"/>
                <w:szCs w:val="19"/>
              </w:rPr>
              <w:t>м</w:t>
            </w:r>
            <w:r w:rsidR="00B038AB" w:rsidRPr="00B038AB">
              <w:rPr>
                <w:rFonts w:ascii="Tahoma" w:hAnsi="Tahoma" w:cs="Tahoma"/>
                <w:sz w:val="19"/>
                <w:szCs w:val="19"/>
              </w:rPr>
              <w:t xml:space="preserve"> к закупке </w:t>
            </w:r>
            <w:r w:rsidRPr="001B56ED">
              <w:rPr>
                <w:rFonts w:ascii="Tahoma" w:hAnsi="Tahoma" w:cs="Tahoma"/>
                <w:sz w:val="19"/>
                <w:szCs w:val="19"/>
              </w:rPr>
              <w:t>(приложение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5B6F8B1D" w:rsidR="00EF169C" w:rsidRPr="001B56ED" w:rsidRDefault="00EB279E" w:rsidP="00EB279E">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30</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.2023</w:t>
            </w:r>
            <w:r w:rsidR="00D3566C" w:rsidRPr="00C1252F">
              <w:rPr>
                <w:rFonts w:ascii="Tahoma" w:hAnsi="Tahoma" w:cs="Tahoma"/>
                <w:b/>
                <w:sz w:val="19"/>
                <w:szCs w:val="19"/>
              </w:rPr>
              <w:t xml:space="preserve"> </w:t>
            </w:r>
            <w:r w:rsidR="00EF169C" w:rsidRPr="001B56ED">
              <w:rPr>
                <w:rFonts w:ascii="Tahoma" w:hAnsi="Tahoma" w:cs="Tahoma"/>
                <w:b/>
                <w:sz w:val="19"/>
                <w:szCs w:val="19"/>
              </w:rPr>
              <w:t xml:space="preserve">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04330C47" w:rsidR="00EF169C" w:rsidRPr="001B56ED" w:rsidRDefault="00EB279E" w:rsidP="00EB279E">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30</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.2023</w:t>
            </w:r>
            <w:r w:rsidR="00D3566C" w:rsidRPr="00D3566C">
              <w:rPr>
                <w:rFonts w:ascii="Tahoma" w:hAnsi="Tahoma" w:cs="Tahoma"/>
                <w:b/>
                <w:sz w:val="19"/>
                <w:szCs w:val="19"/>
              </w:rPr>
              <w:t xml:space="preserve"> </w:t>
            </w:r>
            <w:r w:rsidR="00EF169C" w:rsidRPr="001B56ED">
              <w:rPr>
                <w:rFonts w:ascii="Tahoma" w:hAnsi="Tahoma" w:cs="Tahoma"/>
                <w:b/>
                <w:sz w:val="19"/>
                <w:szCs w:val="19"/>
              </w:rPr>
              <w:t xml:space="preserve">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020291F5" w14:textId="26D5D006" w:rsidR="00EF169C" w:rsidRPr="001B56ED" w:rsidRDefault="00EF169C" w:rsidP="00EB279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EB279E">
              <w:rPr>
                <w:rFonts w:ascii="Tahoma" w:hAnsi="Tahoma" w:cs="Tahoma"/>
                <w:b/>
                <w:sz w:val="19"/>
                <w:szCs w:val="19"/>
              </w:rPr>
              <w:t>30</w:t>
            </w:r>
            <w:r w:rsidRPr="001B56ED">
              <w:rPr>
                <w:rFonts w:ascii="Tahoma" w:hAnsi="Tahoma" w:cs="Tahoma"/>
                <w:b/>
                <w:sz w:val="19"/>
                <w:szCs w:val="19"/>
              </w:rPr>
              <w:t>.</w:t>
            </w:r>
            <w:r w:rsidR="00EB279E">
              <w:rPr>
                <w:rFonts w:ascii="Tahoma" w:hAnsi="Tahoma" w:cs="Tahoma"/>
                <w:b/>
                <w:sz w:val="19"/>
                <w:szCs w:val="19"/>
              </w:rPr>
              <w:t>10</w:t>
            </w:r>
            <w:r w:rsidRPr="001B56ED">
              <w:rPr>
                <w:rFonts w:ascii="Tahoma" w:hAnsi="Tahoma" w:cs="Tahoma"/>
                <w:b/>
                <w:sz w:val="19"/>
                <w:szCs w:val="19"/>
              </w:rPr>
              <w:t xml:space="preserve">.2023г.  в </w:t>
            </w:r>
            <w:r w:rsidR="00EB279E">
              <w:rPr>
                <w:rFonts w:ascii="Tahoma" w:hAnsi="Tahoma" w:cs="Tahoma"/>
                <w:b/>
                <w:sz w:val="19"/>
                <w:szCs w:val="19"/>
              </w:rPr>
              <w:t>12</w:t>
            </w:r>
            <w:r w:rsidRPr="001B56ED">
              <w:rPr>
                <w:rFonts w:ascii="Tahoma" w:hAnsi="Tahoma" w:cs="Tahoma"/>
                <w:b/>
                <w:sz w:val="19"/>
                <w:szCs w:val="19"/>
              </w:rPr>
              <w:t>:</w:t>
            </w:r>
            <w:r w:rsidR="00EB279E">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4C35BA05" w14:textId="511DAD59"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w:t>
      </w:r>
      <w:r w:rsidR="00CD0ED7">
        <w:rPr>
          <w:rFonts w:ascii="Tahoma" w:hAnsi="Tahoma" w:cs="Tahoma"/>
          <w:sz w:val="19"/>
          <w:szCs w:val="19"/>
        </w:rPr>
        <w:t xml:space="preserve"> (трех)</w:t>
      </w:r>
      <w:r w:rsidRPr="001B56ED">
        <w:rPr>
          <w:rFonts w:ascii="Tahoma" w:hAnsi="Tahoma" w:cs="Tahoma"/>
          <w:sz w:val="19"/>
          <w:szCs w:val="19"/>
        </w:rPr>
        <w:t xml:space="preserve">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w:t>
      </w:r>
      <w:r w:rsidR="001B46EC">
        <w:rPr>
          <w:rFonts w:ascii="Tahoma" w:hAnsi="Tahoma" w:cs="Tahoma"/>
          <w:sz w:val="19"/>
          <w:szCs w:val="19"/>
        </w:rPr>
        <w:t>3 (</w:t>
      </w:r>
      <w:r w:rsidRPr="001B56ED">
        <w:rPr>
          <w:rFonts w:ascii="Tahoma" w:hAnsi="Tahoma" w:cs="Tahoma"/>
          <w:sz w:val="19"/>
          <w:szCs w:val="19"/>
        </w:rPr>
        <w:t>трех</w:t>
      </w:r>
      <w:r w:rsidR="001B46EC">
        <w:rPr>
          <w:rFonts w:ascii="Tahoma" w:hAnsi="Tahoma" w:cs="Tahoma"/>
          <w:sz w:val="19"/>
          <w:szCs w:val="19"/>
        </w:rPr>
        <w:t>)</w:t>
      </w:r>
      <w:r w:rsidRPr="001B56ED">
        <w:rPr>
          <w:rFonts w:ascii="Tahoma" w:hAnsi="Tahoma" w:cs="Tahoma"/>
          <w:sz w:val="19"/>
          <w:szCs w:val="19"/>
        </w:rPr>
        <w:t xml:space="preserve">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6BAEFF85"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 xml:space="preserve">Поставщику, желающему участвовать в конкурсе необходимо согласно </w:t>
      </w:r>
      <w:r w:rsidR="00F31802" w:rsidRPr="00B038AB">
        <w:rPr>
          <w:rFonts w:ascii="Tahoma" w:hAnsi="Tahoma" w:cs="Tahoma"/>
          <w:sz w:val="19"/>
          <w:szCs w:val="19"/>
        </w:rPr>
        <w:t>Критерия</w:t>
      </w:r>
      <w:r w:rsidR="00F31802">
        <w:rPr>
          <w:rFonts w:ascii="Tahoma" w:hAnsi="Tahoma" w:cs="Tahoma"/>
          <w:sz w:val="19"/>
          <w:szCs w:val="19"/>
        </w:rPr>
        <w:t>м</w:t>
      </w:r>
      <w:r w:rsidR="00F31802" w:rsidRPr="00B038AB">
        <w:rPr>
          <w:rFonts w:ascii="Tahoma" w:hAnsi="Tahoma" w:cs="Tahoma"/>
          <w:sz w:val="19"/>
          <w:szCs w:val="19"/>
        </w:rPr>
        <w:t xml:space="preserve"> конкурсной документации/ Требования</w:t>
      </w:r>
      <w:r w:rsidR="00F31802">
        <w:rPr>
          <w:rFonts w:ascii="Tahoma" w:hAnsi="Tahoma" w:cs="Tahoma"/>
          <w:sz w:val="19"/>
          <w:szCs w:val="19"/>
        </w:rPr>
        <w:t>м</w:t>
      </w:r>
      <w:r w:rsidR="00F31802" w:rsidRPr="00B038AB">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заполнить конкурсную заявку (приложение 2 к Приглашению), приложить требуемые </w:t>
      </w:r>
      <w:r w:rsidR="006206E9" w:rsidRPr="00A676E9">
        <w:rPr>
          <w:rFonts w:ascii="Tahoma" w:hAnsi="Tahoma" w:cs="Tahoma"/>
          <w:sz w:val="19"/>
          <w:szCs w:val="19"/>
        </w:rPr>
        <w:t>сканированн</w:t>
      </w:r>
      <w:r w:rsidR="00D26311">
        <w:rPr>
          <w:rFonts w:ascii="Tahoma" w:hAnsi="Tahoma" w:cs="Tahoma"/>
          <w:sz w:val="19"/>
          <w:szCs w:val="19"/>
        </w:rPr>
        <w:t>ые</w:t>
      </w:r>
      <w:r w:rsidR="006206E9" w:rsidRPr="00A676E9">
        <w:rPr>
          <w:rFonts w:ascii="Tahoma" w:hAnsi="Tahoma" w:cs="Tahoma"/>
          <w:sz w:val="19"/>
          <w:szCs w:val="19"/>
        </w:rPr>
        <w:t xml:space="preserve"> копи</w:t>
      </w:r>
      <w:r w:rsidR="00D26311">
        <w:rPr>
          <w:rFonts w:ascii="Tahoma" w:hAnsi="Tahoma" w:cs="Tahoma"/>
          <w:sz w:val="19"/>
          <w:szCs w:val="19"/>
        </w:rPr>
        <w:t>и</w:t>
      </w:r>
      <w:r w:rsidR="006206E9" w:rsidRPr="00A676E9">
        <w:rPr>
          <w:rFonts w:ascii="Tahoma" w:hAnsi="Tahoma" w:cs="Tahoma"/>
          <w:sz w:val="19"/>
          <w:szCs w:val="19"/>
        </w:rPr>
        <w:t xml:space="preserve"> оригинал</w:t>
      </w:r>
      <w:r w:rsidR="00D26311">
        <w:rPr>
          <w:rFonts w:ascii="Tahoma" w:hAnsi="Tahoma" w:cs="Tahoma"/>
          <w:sz w:val="19"/>
          <w:szCs w:val="19"/>
        </w:rPr>
        <w:t>ов</w:t>
      </w:r>
      <w:r w:rsidRPr="001B56ED">
        <w:rPr>
          <w:rFonts w:ascii="Tahoma" w:hAnsi="Tahoma" w:cs="Tahoma"/>
          <w:sz w:val="19"/>
          <w:szCs w:val="19"/>
        </w:rPr>
        <w:t xml:space="preserve">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2EF4F2F2"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w:t>
      </w:r>
      <w:r w:rsidR="008E6615">
        <w:rPr>
          <w:rFonts w:ascii="Tahoma" w:hAnsi="Tahoma" w:cs="Tahoma"/>
          <w:sz w:val="19"/>
          <w:szCs w:val="19"/>
        </w:rPr>
        <w:t xml:space="preserve"> 3</w:t>
      </w:r>
      <w:r w:rsidRPr="001B56ED">
        <w:rPr>
          <w:rFonts w:ascii="Tahoma" w:hAnsi="Tahoma" w:cs="Tahoma"/>
          <w:sz w:val="19"/>
          <w:szCs w:val="19"/>
        </w:rPr>
        <w:t xml:space="preserve"> </w:t>
      </w:r>
      <w:r w:rsidR="008E6615">
        <w:rPr>
          <w:rFonts w:ascii="Tahoma" w:hAnsi="Tahoma" w:cs="Tahoma"/>
          <w:sz w:val="19"/>
          <w:szCs w:val="19"/>
        </w:rPr>
        <w:t>(</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00111706"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договора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D13BD9D" w:rsidR="00EF169C" w:rsidRPr="001B56ED" w:rsidRDefault="00EF169C" w:rsidP="00F31802">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4C86E281"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участник, представивший конкурсную заявку, не соответствует квалификационным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9E3CE42" w14:textId="7F6B2A55"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конкурсная заявка по существу не отвечает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36CB3BC" w14:textId="5ACC70D1"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технические параметры, предложенные в конкурсной заявке, не соответствуют технической спецификации, установленной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6AF52DC7" w:rsidR="00EF169C" w:rsidRPr="001B56ED" w:rsidRDefault="00EF169C" w:rsidP="00E32033">
      <w:pPr>
        <w:widowControl w:val="0"/>
        <w:tabs>
          <w:tab w:val="left" w:pos="851"/>
        </w:tabs>
        <w:autoSpaceDE w:val="0"/>
        <w:autoSpaceDN w:val="0"/>
        <w:adjustRightInd w:val="0"/>
        <w:spacing w:after="0" w:line="240" w:lineRule="auto"/>
        <w:ind w:right="-171"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4BBF8E23"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 xml:space="preserve">Компания в течение </w:t>
      </w:r>
      <w:r w:rsidR="008E6615">
        <w:rPr>
          <w:rFonts w:ascii="Tahoma" w:hAnsi="Tahoma" w:cs="Tahoma"/>
          <w:sz w:val="19"/>
          <w:szCs w:val="19"/>
        </w:rPr>
        <w:t>2 (</w:t>
      </w:r>
      <w:r w:rsidRPr="001B56ED">
        <w:rPr>
          <w:rFonts w:ascii="Tahoma" w:hAnsi="Tahoma" w:cs="Tahoma"/>
          <w:sz w:val="19"/>
          <w:szCs w:val="19"/>
        </w:rPr>
        <w:t>двух</w:t>
      </w:r>
      <w:r w:rsidR="008E6615">
        <w:rPr>
          <w:rFonts w:ascii="Tahoma" w:hAnsi="Tahoma" w:cs="Tahoma"/>
          <w:sz w:val="19"/>
          <w:szCs w:val="19"/>
        </w:rPr>
        <w:t>)</w:t>
      </w:r>
      <w:r w:rsidRPr="001B56ED">
        <w:rPr>
          <w:rFonts w:ascii="Tahoma" w:hAnsi="Tahoma" w:cs="Tahoma"/>
          <w:sz w:val="19"/>
          <w:szCs w:val="19"/>
        </w:rPr>
        <w:t xml:space="preserve">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B649CBD"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 xml:space="preserve">Поставщик, определенный победителем конкурса, должен подтвердить уведомление о признании его победителем в течение </w:t>
      </w:r>
      <w:r w:rsidR="008E6615">
        <w:rPr>
          <w:rFonts w:ascii="Tahoma" w:hAnsi="Tahoma" w:cs="Tahoma"/>
          <w:sz w:val="19"/>
          <w:szCs w:val="19"/>
        </w:rPr>
        <w:t>3 (</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703858A" w14:textId="457B3F9C" w:rsidR="00333A95" w:rsidRPr="00333A95" w:rsidRDefault="00333A95" w:rsidP="00333A95">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333A9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до даты окончательного срока подачи конкурсных заявок, а после проведения оценки по конкурсу –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после подведения итогов по конкурсу. Жалоба поставщика рассматривается Компанией в срок до 3</w:t>
      </w:r>
      <w:r w:rsidR="008E6615">
        <w:rPr>
          <w:rFonts w:ascii="Tahoma" w:eastAsiaTheme="minorHAnsi" w:hAnsi="Tahoma" w:cs="Tahoma"/>
          <w:sz w:val="19"/>
          <w:szCs w:val="19"/>
        </w:rPr>
        <w:t xml:space="preserve"> (трех)</w:t>
      </w:r>
      <w:r w:rsidRPr="00333A95">
        <w:rPr>
          <w:rFonts w:ascii="Tahoma" w:eastAsiaTheme="minorHAnsi" w:hAnsi="Tahoma" w:cs="Tahoma"/>
          <w:sz w:val="19"/>
          <w:szCs w:val="19"/>
        </w:rPr>
        <w:t xml:space="preserve">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38A42357" w:rsidR="00EF169C" w:rsidRPr="001B56ED" w:rsidRDefault="007D2115" w:rsidP="007D2115">
      <w:pPr>
        <w:pStyle w:val="a4"/>
        <w:numPr>
          <w:ilvl w:val="0"/>
          <w:numId w:val="4"/>
        </w:numPr>
        <w:tabs>
          <w:tab w:val="left" w:pos="993"/>
        </w:tabs>
        <w:spacing w:line="259" w:lineRule="auto"/>
        <w:jc w:val="both"/>
        <w:rPr>
          <w:rFonts w:ascii="Tahoma" w:eastAsiaTheme="minorHAnsi" w:hAnsi="Tahoma" w:cs="Tahoma"/>
          <w:sz w:val="19"/>
          <w:szCs w:val="19"/>
        </w:rPr>
      </w:pPr>
      <w:r w:rsidRPr="007D2115">
        <w:rPr>
          <w:rFonts w:ascii="Tahoma" w:eastAsiaTheme="minorHAnsi" w:hAnsi="Tahoma" w:cs="Tahoma"/>
          <w:sz w:val="19"/>
          <w:szCs w:val="19"/>
        </w:rPr>
        <w:t xml:space="preserve">Критерии конкурсной документации/ Требования к закупке   </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EB2E420" w14:textId="3F10FE9E"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r w:rsidR="007D2115">
        <w:rPr>
          <w:rFonts w:ascii="Tahoma" w:eastAsiaTheme="minorHAnsi" w:hAnsi="Tahoma" w:cs="Tahoma"/>
          <w:sz w:val="19"/>
          <w:szCs w:val="19"/>
        </w:rPr>
        <w:t xml:space="preserve"> поставки</w:t>
      </w:r>
    </w:p>
    <w:p w14:paraId="35743E81" w14:textId="77777777" w:rsidR="00F31287" w:rsidRPr="001B56ED" w:rsidRDefault="00F31287" w:rsidP="00EF169C">
      <w:pPr>
        <w:pStyle w:val="af3"/>
        <w:rPr>
          <w:rFonts w:ascii="Tahoma" w:hAnsi="Tahoma" w:cs="Tahoma"/>
          <w:b/>
          <w:sz w:val="19"/>
          <w:szCs w:val="19"/>
        </w:rPr>
      </w:pPr>
    </w:p>
    <w:p w14:paraId="40BE8D40" w14:textId="6471D9A7" w:rsidR="00EF169C"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7EB7C3D1" w14:textId="77777777" w:rsidR="005F6C46" w:rsidRPr="00887EBD" w:rsidRDefault="005F6C46" w:rsidP="009870DE">
      <w:pPr>
        <w:pStyle w:val="af3"/>
        <w:ind w:firstLine="567"/>
        <w:rPr>
          <w:rFonts w:ascii="Tahoma" w:hAnsi="Tahoma" w:cs="Tahoma"/>
          <w:b/>
          <w:sz w:val="19"/>
          <w:szCs w:val="19"/>
        </w:rPr>
      </w:pPr>
    </w:p>
    <w:p w14:paraId="2AD5845F" w14:textId="387C9C24" w:rsidR="00EF169C" w:rsidRDefault="00EF169C" w:rsidP="00F31287">
      <w:pPr>
        <w:pStyle w:val="ad"/>
        <w:rPr>
          <w:rFonts w:ascii="Tahoma" w:hAnsi="Tahoma" w:cs="Tahoma"/>
          <w:sz w:val="16"/>
          <w:szCs w:val="19"/>
        </w:rPr>
      </w:pPr>
      <w:r w:rsidRPr="001B56ED">
        <w:rPr>
          <w:rFonts w:ascii="Tahoma" w:hAnsi="Tahoma" w:cs="Tahoma"/>
          <w:sz w:val="16"/>
          <w:szCs w:val="19"/>
        </w:rPr>
        <w:t>Исп.: Н. Шапаков, тел:0312 905</w:t>
      </w:r>
      <w:r w:rsidR="0016276F">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7C3AE37D" w:rsidR="003B0C1B" w:rsidRPr="00D47A7E" w:rsidRDefault="00E32033" w:rsidP="006E41D2">
            <w:pPr>
              <w:pStyle w:val="af3"/>
              <w:jc w:val="both"/>
              <w:rPr>
                <w:rFonts w:ascii="Tahoma" w:hAnsi="Tahoma" w:cs="Tahoma"/>
                <w:color w:val="000000"/>
                <w:sz w:val="20"/>
                <w:szCs w:val="20"/>
              </w:rPr>
            </w:pPr>
            <w:r w:rsidRPr="00E32033">
              <w:rPr>
                <w:rFonts w:ascii="Tahoma" w:hAnsi="Tahoma" w:cs="Tahoma"/>
                <w:color w:val="000000"/>
                <w:sz w:val="20"/>
                <w:szCs w:val="20"/>
              </w:rPr>
              <w:t xml:space="preserve">Не более 90 </w:t>
            </w:r>
            <w:r w:rsidR="006F16C0">
              <w:rPr>
                <w:rFonts w:ascii="Tahoma" w:hAnsi="Tahoma" w:cs="Tahoma"/>
                <w:color w:val="000000"/>
                <w:sz w:val="20"/>
                <w:szCs w:val="20"/>
              </w:rPr>
              <w:t xml:space="preserve">(девяносто) </w:t>
            </w:r>
            <w:r w:rsidRPr="00E32033">
              <w:rPr>
                <w:rFonts w:ascii="Tahoma" w:hAnsi="Tahoma" w:cs="Tahoma"/>
                <w:color w:val="000000"/>
                <w:sz w:val="20"/>
                <w:szCs w:val="20"/>
              </w:rPr>
              <w:t>календарных дней с даты подписания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70010D3C" w14:textId="77777777" w:rsidR="00E32033" w:rsidRPr="00E32033" w:rsidRDefault="00E32033" w:rsidP="00E32033">
            <w:pPr>
              <w:pStyle w:val="af3"/>
              <w:jc w:val="both"/>
              <w:rPr>
                <w:rFonts w:ascii="Tahoma" w:hAnsi="Tahoma" w:cs="Tahoma"/>
                <w:sz w:val="20"/>
                <w:szCs w:val="20"/>
              </w:rPr>
            </w:pPr>
            <w:r w:rsidRPr="00E32033">
              <w:rPr>
                <w:rFonts w:ascii="Tahoma" w:hAnsi="Tahoma" w:cs="Tahoma"/>
                <w:b/>
                <w:sz w:val="20"/>
                <w:szCs w:val="20"/>
              </w:rPr>
              <w:t>Для резидентов КР (в том числе страны-участницы ЕАЭС):</w:t>
            </w:r>
            <w:r w:rsidRPr="00E32033">
              <w:rPr>
                <w:rFonts w:ascii="Tahoma" w:hAnsi="Tahoma" w:cs="Tahoma"/>
                <w:sz w:val="20"/>
                <w:szCs w:val="20"/>
              </w:rPr>
              <w:t xml:space="preserve"> – поставка на технический склад ЗАО «Альфа Телеком» по адресу: </w:t>
            </w:r>
            <w:proofErr w:type="spellStart"/>
            <w:r w:rsidRPr="00E32033">
              <w:rPr>
                <w:rFonts w:ascii="Tahoma" w:hAnsi="Tahoma" w:cs="Tahoma"/>
                <w:sz w:val="20"/>
                <w:szCs w:val="20"/>
              </w:rPr>
              <w:t>Кыргызская</w:t>
            </w:r>
            <w:proofErr w:type="spellEnd"/>
            <w:r w:rsidRPr="00E32033">
              <w:rPr>
                <w:rFonts w:ascii="Tahoma" w:hAnsi="Tahoma" w:cs="Tahoma"/>
                <w:sz w:val="20"/>
                <w:szCs w:val="20"/>
              </w:rPr>
              <w:t xml:space="preserve"> Республика, с. Ново-Покровка, ул. Ленина, 248;</w:t>
            </w:r>
          </w:p>
          <w:p w14:paraId="2C1AB064" w14:textId="7365AEE7" w:rsidR="009B157F" w:rsidRPr="00FD380D" w:rsidRDefault="00E32033" w:rsidP="00E32033">
            <w:pPr>
              <w:pStyle w:val="af3"/>
              <w:jc w:val="both"/>
              <w:rPr>
                <w:rFonts w:ascii="Tahoma" w:hAnsi="Tahoma" w:cs="Tahoma"/>
                <w:color w:val="000000"/>
                <w:sz w:val="20"/>
                <w:szCs w:val="20"/>
              </w:rPr>
            </w:pPr>
            <w:r w:rsidRPr="00E32033">
              <w:rPr>
                <w:rFonts w:ascii="Tahoma" w:hAnsi="Tahoma" w:cs="Tahoma"/>
                <w:b/>
                <w:sz w:val="20"/>
                <w:szCs w:val="20"/>
              </w:rPr>
              <w:t>Для не резидентов КР</w:t>
            </w:r>
            <w:r w:rsidRPr="00E32033">
              <w:rPr>
                <w:rFonts w:ascii="Tahoma" w:hAnsi="Tahoma" w:cs="Tahoma"/>
                <w:sz w:val="20"/>
                <w:szCs w:val="20"/>
              </w:rPr>
              <w:t xml:space="preserve"> – поставка на условиях DAP - г. Бишкек (по правилам </w:t>
            </w:r>
            <w:proofErr w:type="spellStart"/>
            <w:r w:rsidRPr="00E32033">
              <w:rPr>
                <w:rFonts w:ascii="Tahoma" w:hAnsi="Tahoma" w:cs="Tahoma"/>
                <w:sz w:val="20"/>
                <w:szCs w:val="20"/>
              </w:rPr>
              <w:t>Инкотермс</w:t>
            </w:r>
            <w:proofErr w:type="spellEnd"/>
            <w:r w:rsidRPr="00E32033">
              <w:rPr>
                <w:rFonts w:ascii="Tahoma" w:hAnsi="Tahoma" w:cs="Tahoma"/>
                <w:sz w:val="20"/>
                <w:szCs w:val="20"/>
              </w:rPr>
              <w:t xml:space="preserve"> 2010)- таможенный терминал аэропорта «</w:t>
            </w:r>
            <w:proofErr w:type="spellStart"/>
            <w:r w:rsidRPr="00E32033">
              <w:rPr>
                <w:rFonts w:ascii="Tahoma" w:hAnsi="Tahoma" w:cs="Tahoma"/>
                <w:sz w:val="20"/>
                <w:szCs w:val="20"/>
              </w:rPr>
              <w:t>Манас</w:t>
            </w:r>
            <w:proofErr w:type="spellEnd"/>
            <w:r w:rsidRPr="00E32033">
              <w:rPr>
                <w:rFonts w:ascii="Tahoma" w:hAnsi="Tahoma" w:cs="Tahoma"/>
                <w:sz w:val="20"/>
                <w:szCs w:val="20"/>
              </w:rPr>
              <w:t>».</w:t>
            </w:r>
          </w:p>
        </w:tc>
      </w:tr>
      <w:tr w:rsidR="00E32033"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61C8FD68" w:rsidR="00E32033" w:rsidRPr="00E32033" w:rsidRDefault="00E32033" w:rsidP="00E32033">
            <w:pPr>
              <w:pStyle w:val="af3"/>
              <w:rPr>
                <w:rFonts w:ascii="Tahoma" w:hAnsi="Tahoma" w:cs="Tahoma"/>
                <w:color w:val="000000"/>
                <w:sz w:val="20"/>
                <w:szCs w:val="20"/>
              </w:rPr>
            </w:pPr>
            <w:r w:rsidRPr="00E32033">
              <w:rPr>
                <w:rFonts w:ascii="Tahoma" w:hAnsi="Tahoma" w:cs="Tahoma"/>
                <w:sz w:val="20"/>
                <w:szCs w:val="20"/>
              </w:rPr>
              <w:t xml:space="preserve">Размер авансового </w:t>
            </w:r>
            <w:r w:rsidR="00A23A55">
              <w:rPr>
                <w:rFonts w:ascii="Tahoma" w:hAnsi="Tahoma" w:cs="Tahoma"/>
                <w:sz w:val="20"/>
                <w:szCs w:val="20"/>
              </w:rPr>
              <w:t>платежа в % и срок оплаты услуг</w:t>
            </w:r>
          </w:p>
        </w:tc>
        <w:tc>
          <w:tcPr>
            <w:tcW w:w="5387" w:type="dxa"/>
            <w:tcBorders>
              <w:top w:val="nil"/>
              <w:left w:val="nil"/>
              <w:bottom w:val="single" w:sz="4" w:space="0" w:color="auto"/>
              <w:right w:val="single" w:sz="4" w:space="0" w:color="auto"/>
            </w:tcBorders>
            <w:shd w:val="clear" w:color="auto" w:fill="auto"/>
            <w:vAlign w:val="center"/>
            <w:hideMark/>
          </w:tcPr>
          <w:p w14:paraId="1604555A" w14:textId="33CC719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b/>
                <w:sz w:val="20"/>
                <w:szCs w:val="20"/>
              </w:rPr>
              <w:t xml:space="preserve">Вариант оплаты А): </w:t>
            </w:r>
            <w:r w:rsidRPr="00E32033">
              <w:rPr>
                <w:rFonts w:ascii="Tahoma" w:hAnsi="Tahoma" w:cs="Tahoma"/>
                <w:sz w:val="20"/>
                <w:szCs w:val="20"/>
              </w:rPr>
              <w:t xml:space="preserve">Аванс до 50 % от общей стоимости Договора, в порядке предоплаты не позднее 15 </w:t>
            </w:r>
            <w:r w:rsidR="006F16C0">
              <w:rPr>
                <w:rFonts w:ascii="Tahoma" w:hAnsi="Tahoma" w:cs="Tahoma"/>
                <w:sz w:val="20"/>
                <w:szCs w:val="20"/>
              </w:rPr>
              <w:t xml:space="preserve">(пятнадцати) </w:t>
            </w:r>
            <w:r w:rsidRPr="00E32033">
              <w:rPr>
                <w:rFonts w:ascii="Tahoma" w:hAnsi="Tahoma" w:cs="Tahoma"/>
                <w:sz w:val="20"/>
                <w:szCs w:val="20"/>
              </w:rPr>
              <w:t xml:space="preserve">банковских дней с даты получения счета на оплату и предоставления Поставщиком банковской гарантии банка КР на сумму авансового платежа.                                                                  </w:t>
            </w:r>
            <w:r w:rsidRPr="00E32033">
              <w:rPr>
                <w:rFonts w:ascii="Tahoma" w:hAnsi="Tahoma" w:cs="Tahoma"/>
                <w:b/>
                <w:sz w:val="20"/>
                <w:szCs w:val="20"/>
              </w:rPr>
              <w:t>Оставшуюся часть</w:t>
            </w:r>
            <w:r w:rsidRPr="00E32033">
              <w:rPr>
                <w:rFonts w:ascii="Tahoma" w:hAnsi="Tahoma" w:cs="Tahoma"/>
                <w:sz w:val="20"/>
                <w:szCs w:val="20"/>
              </w:rPr>
              <w:t xml:space="preserve"> от общей стоимости Оборудования По</w:t>
            </w:r>
            <w:r w:rsidR="006F16C0">
              <w:rPr>
                <w:rFonts w:ascii="Tahoma" w:hAnsi="Tahoma" w:cs="Tahoma"/>
                <w:sz w:val="20"/>
                <w:szCs w:val="20"/>
              </w:rPr>
              <w:t xml:space="preserve">купатель оплачивает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sz w:val="20"/>
                <w:szCs w:val="20"/>
              </w:rPr>
              <w:t>банковских</w:t>
            </w:r>
            <w:r w:rsidRPr="00E32033">
              <w:rPr>
                <w:rFonts w:ascii="Tahoma" w:hAnsi="Tahoma" w:cs="Tahoma"/>
                <w:sz w:val="20"/>
                <w:szCs w:val="20"/>
              </w:rPr>
              <w:t xml:space="preserve"> дней с даты получения электронного счета-фактуры от резидента КР и счета на оплату от нерезидента КР, выставленного на основании подписанных обеими сторонами Актов приема-передачи Оборудования,</w:t>
            </w:r>
            <w:r w:rsidRPr="00E32033">
              <w:rPr>
                <w:rFonts w:ascii="Tahoma" w:hAnsi="Tahoma" w:cs="Tahoma"/>
                <w:iCs/>
                <w:sz w:val="20"/>
                <w:szCs w:val="20"/>
              </w:rPr>
              <w:t xml:space="preserve"> монтажных, пуско-наладочных работ, настройки</w:t>
            </w:r>
            <w:r w:rsidRPr="00E32033">
              <w:rPr>
                <w:rFonts w:ascii="Tahoma" w:hAnsi="Tahoma" w:cs="Tahoma"/>
                <w:sz w:val="20"/>
                <w:szCs w:val="20"/>
              </w:rPr>
              <w:t>. При этом электронные счета-фактуры и счета на оплату должны быть выставлены датой подписания Актов приема</w:t>
            </w:r>
            <w:r w:rsidRPr="00E32033">
              <w:rPr>
                <w:rFonts w:ascii="Tahoma" w:hAnsi="Tahoma" w:cs="Tahoma"/>
                <w:color w:val="0000CC"/>
                <w:sz w:val="20"/>
                <w:szCs w:val="20"/>
              </w:rPr>
              <w:t>-</w:t>
            </w:r>
            <w:r w:rsidRPr="00E32033">
              <w:rPr>
                <w:rFonts w:ascii="Tahoma" w:hAnsi="Tahoma" w:cs="Tahoma"/>
                <w:sz w:val="20"/>
                <w:szCs w:val="20"/>
              </w:rPr>
              <w:t>передачи</w:t>
            </w:r>
            <w:r w:rsidRPr="00E32033">
              <w:rPr>
                <w:rFonts w:ascii="Tahoma" w:hAnsi="Tahoma" w:cs="Tahoma"/>
                <w:iCs/>
                <w:sz w:val="20"/>
                <w:szCs w:val="20"/>
              </w:rPr>
              <w:t>, монтажных, пуско-наладочных работ, настройки</w:t>
            </w:r>
            <w:r w:rsidRPr="00E32033">
              <w:rPr>
                <w:rFonts w:ascii="Tahoma" w:hAnsi="Tahoma" w:cs="Tahoma"/>
                <w:sz w:val="20"/>
                <w:szCs w:val="20"/>
              </w:rPr>
              <w:t xml:space="preserve">. </w:t>
            </w:r>
          </w:p>
          <w:p w14:paraId="3F4B0901"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Либо</w:t>
            </w:r>
          </w:p>
          <w:p w14:paraId="3CA544C1" w14:textId="583ADB21"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iCs/>
                <w:sz w:val="20"/>
                <w:szCs w:val="20"/>
              </w:rPr>
              <w:t>Вариант оплаты Б):</w:t>
            </w:r>
            <w:r w:rsidRPr="00E32033">
              <w:rPr>
                <w:rFonts w:ascii="Tahoma" w:hAnsi="Tahoma" w:cs="Tahoma"/>
                <w:iCs/>
                <w:sz w:val="20"/>
                <w:szCs w:val="20"/>
              </w:rPr>
              <w:t xml:space="preserve"> Оплата 100% от общей стоимости оборудования выплачивается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iCs/>
                <w:sz w:val="20"/>
                <w:szCs w:val="20"/>
              </w:rPr>
              <w:t>банковских</w:t>
            </w:r>
            <w:r w:rsidRPr="00E32033">
              <w:rPr>
                <w:rFonts w:ascii="Tahoma" w:hAnsi="Tahoma" w:cs="Tahoma"/>
                <w:iCs/>
                <w:sz w:val="20"/>
                <w:szCs w:val="20"/>
              </w:rPr>
              <w:t xml:space="preserve"> дней со дня получения электронного счета</w:t>
            </w:r>
            <w:r w:rsidR="00B217C0">
              <w:rPr>
                <w:rFonts w:ascii="Tahoma" w:hAnsi="Tahoma" w:cs="Tahoma"/>
                <w:iCs/>
                <w:sz w:val="20"/>
                <w:szCs w:val="20"/>
              </w:rPr>
              <w:t>-</w:t>
            </w:r>
            <w:r w:rsidRPr="00E32033">
              <w:rPr>
                <w:rFonts w:ascii="Tahoma" w:hAnsi="Tahoma" w:cs="Tahoma"/>
                <w:iCs/>
                <w:sz w:val="20"/>
                <w:szCs w:val="20"/>
              </w:rPr>
              <w:t xml:space="preserve"> фактуры, выставленного после подписания сторонами и датой Акта приема-передачи Оборудования, монтажных, пуско-наладочных работ, настройки.</w:t>
            </w:r>
          </w:p>
          <w:p w14:paraId="2B4B6E57"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 xml:space="preserve">Для нерезидентов КР: </w:t>
            </w:r>
          </w:p>
          <w:p w14:paraId="07D4CB5D" w14:textId="7777777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sz w:val="20"/>
                <w:szCs w:val="20"/>
              </w:rPr>
              <w:t>Банковская гарантия может быть выпущена иностранным банком, но должна быть документально подтверждена одним из банков-резидентов КР, имеющим корреспондентские счета с иностранным банком.</w:t>
            </w:r>
          </w:p>
          <w:p w14:paraId="59F6A636" w14:textId="241E2E01" w:rsidR="00E32033" w:rsidRPr="00E32033" w:rsidRDefault="00E32033" w:rsidP="005F6C46">
            <w:pPr>
              <w:spacing w:after="0" w:line="240" w:lineRule="auto"/>
              <w:jc w:val="both"/>
              <w:rPr>
                <w:rFonts w:ascii="Tahoma" w:hAnsi="Tahoma" w:cs="Tahoma"/>
                <w:color w:val="000000"/>
                <w:sz w:val="20"/>
                <w:szCs w:val="20"/>
              </w:rPr>
            </w:pPr>
            <w:r w:rsidRPr="00E32033">
              <w:rPr>
                <w:rFonts w:ascii="Tahoma" w:hAnsi="Tahoma" w:cs="Tahoma"/>
                <w:iCs/>
                <w:sz w:val="20"/>
                <w:szCs w:val="20"/>
              </w:rPr>
              <w:t>Оплата осуществляется: Поставщику-нерезиденту в иностранной валюте, а Поставщику-резиденту КР - в сомах;</w:t>
            </w:r>
            <w:r w:rsidRPr="00E32033">
              <w:rPr>
                <w:rFonts w:ascii="Tahoma" w:hAnsi="Tahoma" w:cs="Tahoma"/>
                <w:iCs/>
                <w:sz w:val="20"/>
                <w:szCs w:val="20"/>
              </w:rPr>
              <w:br/>
              <w:t>Выплата аванса производится по курсу НБКР на дату платежа, при наличии банковской гарантии.</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6E5F615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резидентов КР – сом;</w:t>
            </w:r>
          </w:p>
          <w:p w14:paraId="5C261BA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нерезидентов КР -   иностранная валюта.</w:t>
            </w:r>
          </w:p>
          <w:p w14:paraId="332E9740"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Оценка будет производиться в национальной валюте - сом по курсу Национального банка КР на дату вскрытия.</w:t>
            </w:r>
          </w:p>
          <w:p w14:paraId="1D6D4ABE"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Оплата осуществляется:    </w:t>
            </w:r>
          </w:p>
          <w:p w14:paraId="04D9225C" w14:textId="43EF3372"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Исполнителю-резиденту КР - в сомах.                 </w:t>
            </w:r>
          </w:p>
          <w:p w14:paraId="1907D3E7" w14:textId="1DB17CF5"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Исполнителю-нерезиденту КР –</w:t>
            </w:r>
            <w:r w:rsidR="002A015C">
              <w:rPr>
                <w:rFonts w:ascii="Tahoma" w:hAnsi="Tahoma" w:cs="Tahoma"/>
                <w:sz w:val="20"/>
                <w:szCs w:val="20"/>
              </w:rPr>
              <w:t xml:space="preserve"> в </w:t>
            </w:r>
            <w:r w:rsidRPr="00E32033">
              <w:rPr>
                <w:rFonts w:ascii="Tahoma" w:hAnsi="Tahoma" w:cs="Tahoma"/>
                <w:sz w:val="20"/>
                <w:szCs w:val="20"/>
              </w:rPr>
              <w:t xml:space="preserve">иностранной валюте.  </w:t>
            </w:r>
          </w:p>
          <w:p w14:paraId="5908241C" w14:textId="31A5D902" w:rsidR="003B0C1B" w:rsidRPr="00FD380D" w:rsidRDefault="00E32033" w:rsidP="005E1728">
            <w:pPr>
              <w:spacing w:after="0" w:line="240" w:lineRule="auto"/>
              <w:rPr>
                <w:rFonts w:ascii="Tahoma" w:hAnsi="Tahoma" w:cs="Tahoma"/>
                <w:b/>
                <w:color w:val="000000"/>
                <w:sz w:val="20"/>
                <w:szCs w:val="20"/>
              </w:rPr>
            </w:pPr>
            <w:r w:rsidRPr="00E32033">
              <w:rPr>
                <w:rFonts w:ascii="Tahoma" w:hAnsi="Tahoma" w:cs="Tahoma"/>
                <w:b/>
                <w:sz w:val="20"/>
                <w:szCs w:val="20"/>
              </w:rPr>
              <w:t>Примечание:</w:t>
            </w:r>
            <w:r w:rsidRPr="00E32033">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по курсу НБКР на дату </w:t>
            </w:r>
            <w:r w:rsidRPr="00E32033">
              <w:rPr>
                <w:rFonts w:ascii="Tahoma" w:hAnsi="Tahoma" w:cs="Tahoma"/>
                <w:sz w:val="20"/>
                <w:szCs w:val="20"/>
              </w:rPr>
              <w:lastRenderedPageBreak/>
              <w:t>вскрытия конкурсных заявок и оплата соответственно будет производиться в сомах.</w:t>
            </w:r>
          </w:p>
        </w:tc>
      </w:tr>
      <w:tr w:rsidR="00E32033" w:rsidRPr="00FD380D" w14:paraId="26149B46"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lastRenderedPageBreak/>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E32033" w:rsidRPr="00FD380D" w:rsidRDefault="00E32033" w:rsidP="00E32033">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bottom"/>
          </w:tcPr>
          <w:p w14:paraId="5132C886" w14:textId="77777777" w:rsidR="00E32033" w:rsidRPr="000B44BD" w:rsidRDefault="00E32033" w:rsidP="00E32033">
            <w:pPr>
              <w:pStyle w:val="af3"/>
              <w:rPr>
                <w:rFonts w:ascii="Tahoma" w:hAnsi="Tahoma" w:cs="Tahoma"/>
                <w:sz w:val="20"/>
                <w:szCs w:val="20"/>
              </w:rPr>
            </w:pPr>
            <w:r w:rsidRPr="000B44BD">
              <w:rPr>
                <w:rFonts w:ascii="Tahoma" w:hAnsi="Tahoma" w:cs="Tahoma"/>
                <w:b/>
                <w:sz w:val="20"/>
                <w:szCs w:val="20"/>
              </w:rPr>
              <w:t>Для резидентов КР:</w:t>
            </w:r>
          </w:p>
          <w:p w14:paraId="24438DFB" w14:textId="77777777" w:rsidR="00E32033" w:rsidRPr="000B44BD" w:rsidRDefault="00E32033" w:rsidP="00E32033">
            <w:pPr>
              <w:spacing w:after="0" w:line="240" w:lineRule="auto"/>
              <w:jc w:val="both"/>
              <w:rPr>
                <w:rFonts w:ascii="Tahoma" w:hAnsi="Tahoma" w:cs="Tahoma"/>
                <w:sz w:val="20"/>
                <w:szCs w:val="20"/>
              </w:rPr>
            </w:pPr>
            <w:r w:rsidRPr="000B44BD">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B44BD">
              <w:rPr>
                <w:rFonts w:ascii="Tahoma" w:hAnsi="Tahoma" w:cs="Tahoma"/>
                <w:sz w:val="20"/>
                <w:szCs w:val="20"/>
              </w:rPr>
              <w:t>Кыргызской</w:t>
            </w:r>
            <w:proofErr w:type="spellEnd"/>
            <w:r w:rsidRPr="000B44BD">
              <w:rPr>
                <w:rFonts w:ascii="Tahoma" w:hAnsi="Tahoma" w:cs="Tahoma"/>
                <w:sz w:val="20"/>
                <w:szCs w:val="20"/>
              </w:rPr>
              <w:t xml:space="preserve"> Республики, а также расходы, связанные с доставкой, и иные расходы по выполнению договорных обязательств. </w:t>
            </w:r>
          </w:p>
          <w:p w14:paraId="4EAA8CBB" w14:textId="77777777" w:rsidR="00E32033" w:rsidRPr="000B44BD" w:rsidRDefault="00E32033" w:rsidP="00E32033">
            <w:pPr>
              <w:pStyle w:val="af3"/>
              <w:jc w:val="both"/>
              <w:rPr>
                <w:rFonts w:ascii="Tahoma" w:hAnsi="Tahoma" w:cs="Tahoma"/>
                <w:sz w:val="20"/>
                <w:szCs w:val="20"/>
              </w:rPr>
            </w:pPr>
            <w:r w:rsidRPr="000B44BD">
              <w:rPr>
                <w:rFonts w:ascii="Tahoma" w:hAnsi="Tahoma" w:cs="Tahoma"/>
                <w:b/>
                <w:sz w:val="20"/>
                <w:szCs w:val="20"/>
              </w:rPr>
              <w:t>Для нерезидентов КР</w:t>
            </w:r>
            <w:r w:rsidRPr="000B44BD">
              <w:rPr>
                <w:rFonts w:ascii="Tahoma" w:hAnsi="Tahoma" w:cs="Tahoma"/>
                <w:sz w:val="20"/>
                <w:szCs w:val="20"/>
              </w:rPr>
              <w:t>:</w:t>
            </w:r>
            <w:r w:rsidRPr="000B44BD">
              <w:rPr>
                <w:rFonts w:ascii="Tahoma" w:hAnsi="Tahoma" w:cs="Tahoma"/>
                <w:b/>
                <w:i/>
                <w:sz w:val="20"/>
                <w:szCs w:val="20"/>
              </w:rPr>
              <w:t xml:space="preserve"> </w:t>
            </w:r>
            <w:r w:rsidRPr="000B44BD">
              <w:rPr>
                <w:rFonts w:ascii="Tahoma" w:hAnsi="Tahoma" w:cs="Tahoma"/>
                <w:sz w:val="20"/>
                <w:szCs w:val="20"/>
              </w:rPr>
              <w:t>цена конкурсной заявки должна быть</w:t>
            </w:r>
            <w:r w:rsidRPr="000B44BD">
              <w:rPr>
                <w:rFonts w:ascii="Tahoma" w:hAnsi="Tahoma" w:cs="Tahoma"/>
                <w:b/>
                <w:sz w:val="20"/>
                <w:szCs w:val="20"/>
              </w:rPr>
              <w:t xml:space="preserve"> </w:t>
            </w:r>
            <w:r w:rsidRPr="000B44BD">
              <w:rPr>
                <w:rFonts w:ascii="Tahoma" w:hAnsi="Tahoma" w:cs="Tahoma"/>
                <w:sz w:val="20"/>
                <w:szCs w:val="20"/>
              </w:rPr>
              <w:t xml:space="preserve">на условиях поставки </w:t>
            </w:r>
            <w:r>
              <w:rPr>
                <w:rFonts w:ascii="Tahoma" w:hAnsi="Tahoma" w:cs="Tahoma"/>
                <w:sz w:val="20"/>
                <w:szCs w:val="20"/>
                <w:lang w:val="en-US"/>
              </w:rPr>
              <w:t>DAP</w:t>
            </w:r>
            <w:r w:rsidRPr="000B44BD">
              <w:rPr>
                <w:rFonts w:ascii="Tahoma" w:hAnsi="Tahoma" w:cs="Tahoma"/>
                <w:sz w:val="20"/>
                <w:szCs w:val="20"/>
              </w:rPr>
              <w:t xml:space="preserve"> - г. Бишкек, в соответствии с правилами Инкотермс-2010;</w:t>
            </w:r>
          </w:p>
          <w:p w14:paraId="04D97971" w14:textId="7FE5C4C3" w:rsidR="00E32033" w:rsidRPr="00FD380D" w:rsidRDefault="00E32033" w:rsidP="00E32033">
            <w:pPr>
              <w:pStyle w:val="af3"/>
              <w:jc w:val="both"/>
              <w:rPr>
                <w:rFonts w:ascii="Tahoma" w:hAnsi="Tahoma" w:cs="Tahoma"/>
                <w:color w:val="000000"/>
                <w:sz w:val="20"/>
                <w:szCs w:val="20"/>
              </w:rPr>
            </w:pPr>
            <w:r w:rsidRPr="000B44BD">
              <w:rPr>
                <w:rFonts w:ascii="Tahoma" w:hAnsi="Tahoma" w:cs="Tahoma"/>
                <w:sz w:val="20"/>
                <w:szCs w:val="20"/>
              </w:rPr>
              <w:t>Пункт назначения – таможенные терминалы г. Бишкек.</w:t>
            </w:r>
          </w:p>
        </w:tc>
      </w:tr>
      <w:tr w:rsidR="00E32033"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5AD50E18"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w:t>
            </w:r>
            <w:r w:rsidR="006206E9">
              <w:rPr>
                <w:rFonts w:ascii="Tahoma" w:hAnsi="Tahoma" w:cs="Tahoma"/>
                <w:sz w:val="19"/>
                <w:szCs w:val="19"/>
              </w:rPr>
              <w:t>ые</w:t>
            </w:r>
            <w:r w:rsidRPr="00A676E9">
              <w:rPr>
                <w:rFonts w:ascii="Tahoma" w:hAnsi="Tahoma" w:cs="Tahoma"/>
                <w:sz w:val="19"/>
                <w:szCs w:val="19"/>
              </w:rPr>
              <w:t xml:space="preserve"> копи</w:t>
            </w:r>
            <w:r w:rsidR="006206E9">
              <w:rPr>
                <w:rFonts w:ascii="Tahoma" w:hAnsi="Tahoma" w:cs="Tahoma"/>
                <w:sz w:val="19"/>
                <w:szCs w:val="19"/>
              </w:rPr>
              <w:t>и</w:t>
            </w:r>
            <w:r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F19AB9C"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64B50769"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w:t>
            </w:r>
            <w:r w:rsidR="006F39AD">
              <w:rPr>
                <w:rFonts w:ascii="Tahoma" w:hAnsi="Tahoma" w:cs="Tahoma"/>
                <w:sz w:val="19"/>
                <w:szCs w:val="19"/>
              </w:rPr>
              <w:t xml:space="preserve">идического </w:t>
            </w:r>
            <w:r w:rsidRPr="00A676E9">
              <w:rPr>
                <w:rFonts w:ascii="Tahoma" w:hAnsi="Tahoma" w:cs="Tahoma"/>
                <w:sz w:val="19"/>
                <w:szCs w:val="19"/>
              </w:rPr>
              <w:t>лица (1-го лица)</w:t>
            </w:r>
          </w:p>
          <w:p w14:paraId="216461E9" w14:textId="4B3C94E5"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w:t>
            </w:r>
            <w:r w:rsidR="006206E9" w:rsidRPr="00A676E9">
              <w:rPr>
                <w:rFonts w:ascii="Tahoma" w:hAnsi="Tahoma" w:cs="Tahoma"/>
                <w:sz w:val="19"/>
                <w:szCs w:val="19"/>
              </w:rPr>
              <w:t>сканированн</w:t>
            </w:r>
            <w:r w:rsidR="006206E9">
              <w:rPr>
                <w:rFonts w:ascii="Tahoma" w:hAnsi="Tahoma" w:cs="Tahoma"/>
                <w:sz w:val="19"/>
                <w:szCs w:val="19"/>
              </w:rPr>
              <w:t>ые</w:t>
            </w:r>
            <w:r w:rsidR="006206E9" w:rsidRPr="00A676E9">
              <w:rPr>
                <w:rFonts w:ascii="Tahoma" w:hAnsi="Tahoma" w:cs="Tahoma"/>
                <w:sz w:val="19"/>
                <w:szCs w:val="19"/>
              </w:rPr>
              <w:t xml:space="preserve"> копи</w:t>
            </w:r>
            <w:r w:rsidR="006206E9">
              <w:rPr>
                <w:rFonts w:ascii="Tahoma" w:hAnsi="Tahoma" w:cs="Tahoma"/>
                <w:sz w:val="19"/>
                <w:szCs w:val="19"/>
              </w:rPr>
              <w:t>и</w:t>
            </w:r>
            <w:r w:rsidR="006206E9"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30CDB33"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67420EE4" w:rsidR="00E32033" w:rsidRPr="00FD380D" w:rsidRDefault="00E32033" w:rsidP="0099694C">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действующего патента (при этом, вид деятельности должен совпадать с предме</w:t>
            </w:r>
            <w:r w:rsidR="002F2D97">
              <w:rPr>
                <w:rFonts w:ascii="Tahoma" w:hAnsi="Tahoma" w:cs="Tahoma"/>
                <w:sz w:val="19"/>
                <w:szCs w:val="19"/>
              </w:rPr>
              <w:t>том закупки и охватывать минимум</w:t>
            </w:r>
            <w:r w:rsidRPr="00A676E9">
              <w:rPr>
                <w:rFonts w:ascii="Tahoma" w:hAnsi="Tahoma" w:cs="Tahoma"/>
                <w:sz w:val="19"/>
                <w:szCs w:val="19"/>
              </w:rPr>
              <w:t xml:space="preserve"> период</w:t>
            </w:r>
            <w:r w:rsidR="002F2D97">
              <w:rPr>
                <w:rFonts w:ascii="Tahoma" w:hAnsi="Tahoma" w:cs="Tahoma"/>
                <w:sz w:val="19"/>
                <w:szCs w:val="19"/>
              </w:rPr>
              <w:t>а</w:t>
            </w:r>
            <w:r w:rsidRPr="00A676E9">
              <w:rPr>
                <w:rFonts w:ascii="Tahoma" w:hAnsi="Tahoma" w:cs="Tahoma"/>
                <w:sz w:val="19"/>
                <w:szCs w:val="19"/>
              </w:rPr>
              <w:t xml:space="preserve">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752D1C13" w:rsidR="00E32033" w:rsidRPr="00FD380D" w:rsidRDefault="00E32033" w:rsidP="006206E9">
            <w:pPr>
              <w:pStyle w:val="af3"/>
              <w:rPr>
                <w:rFonts w:ascii="Tahoma" w:hAnsi="Tahoma" w:cs="Tahoma"/>
                <w:sz w:val="20"/>
                <w:szCs w:val="20"/>
              </w:rPr>
            </w:pPr>
            <w:r w:rsidRPr="00A676E9">
              <w:rPr>
                <w:rFonts w:ascii="Tahoma" w:hAnsi="Tahoma" w:cs="Tahoma"/>
                <w:sz w:val="19"/>
                <w:szCs w:val="19"/>
              </w:rPr>
              <w:t xml:space="preserve">Приложить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оригинала</w:t>
            </w:r>
            <w:r w:rsidRPr="00A676E9">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05DF5371"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p>
        </w:tc>
        <w:tc>
          <w:tcPr>
            <w:tcW w:w="5387" w:type="dxa"/>
            <w:tcBorders>
              <w:top w:val="nil"/>
              <w:left w:val="nil"/>
              <w:bottom w:val="single" w:sz="4" w:space="0" w:color="auto"/>
              <w:right w:val="single" w:sz="4" w:space="0" w:color="auto"/>
            </w:tcBorders>
            <w:shd w:val="clear" w:color="auto" w:fill="auto"/>
            <w:vAlign w:val="center"/>
          </w:tcPr>
          <w:p w14:paraId="33370964" w14:textId="613A76E6" w:rsidR="00E32033" w:rsidRPr="00FD380D" w:rsidRDefault="00E32033" w:rsidP="00E32033">
            <w:pPr>
              <w:pStyle w:val="af3"/>
              <w:rPr>
                <w:rFonts w:ascii="Tahoma" w:hAnsi="Tahoma" w:cs="Tahoma"/>
                <w:sz w:val="20"/>
                <w:szCs w:val="20"/>
              </w:rPr>
            </w:pPr>
            <w:r w:rsidRPr="00FD380D">
              <w:rPr>
                <w:rFonts w:ascii="Tahoma" w:hAnsi="Tahoma" w:cs="Tahoma"/>
                <w:sz w:val="20"/>
                <w:szCs w:val="20"/>
              </w:rPr>
              <w:t xml:space="preserve">Приложить </w:t>
            </w:r>
            <w:r w:rsidR="0099694C" w:rsidRPr="00A676E9">
              <w:rPr>
                <w:rFonts w:ascii="Tahoma" w:hAnsi="Tahoma" w:cs="Tahoma"/>
                <w:sz w:val="19"/>
                <w:szCs w:val="19"/>
              </w:rPr>
              <w:t>сканированную копию оригинала</w:t>
            </w:r>
            <w:r w:rsidRPr="00FD380D">
              <w:rPr>
                <w:rFonts w:ascii="Tahoma" w:hAnsi="Tahoma" w:cs="Tahoma"/>
                <w:sz w:val="20"/>
                <w:szCs w:val="20"/>
              </w:rPr>
              <w:t xml:space="preserve">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32033" w:rsidRPr="00FD380D" w:rsidRDefault="00E32033" w:rsidP="00E32033">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0550495E" w:rsidR="00E32033" w:rsidRPr="00FD380D" w:rsidRDefault="00E32033" w:rsidP="008E6615">
            <w:pPr>
              <w:pStyle w:val="af3"/>
              <w:rPr>
                <w:rFonts w:ascii="Tahoma" w:hAnsi="Tahoma" w:cs="Tahoma"/>
                <w:sz w:val="20"/>
                <w:szCs w:val="20"/>
              </w:rPr>
            </w:pPr>
            <w:r w:rsidRPr="00FD380D">
              <w:rPr>
                <w:rFonts w:ascii="Tahoma" w:hAnsi="Tahoma" w:cs="Tahoma"/>
                <w:iCs/>
                <w:sz w:val="20"/>
                <w:szCs w:val="20"/>
              </w:rPr>
              <w:t xml:space="preserve">60 </w:t>
            </w:r>
            <w:r w:rsidR="008E6615">
              <w:rPr>
                <w:rFonts w:ascii="Tahoma" w:hAnsi="Tahoma" w:cs="Tahoma"/>
                <w:iCs/>
                <w:sz w:val="20"/>
                <w:szCs w:val="20"/>
              </w:rPr>
              <w:t xml:space="preserve">(шестьдесят) </w:t>
            </w:r>
            <w:r w:rsidRPr="00FD380D">
              <w:rPr>
                <w:rFonts w:ascii="Tahoma" w:hAnsi="Tahoma" w:cs="Tahoma"/>
                <w:iCs/>
                <w:sz w:val="20"/>
                <w:szCs w:val="20"/>
              </w:rPr>
              <w:t>календарных дней с даты вскрытия конкурсных заявок</w:t>
            </w:r>
          </w:p>
        </w:tc>
      </w:tr>
      <w:tr w:rsidR="00E32033" w:rsidRPr="00FD380D" w14:paraId="6A154E68"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23AA1351" w14:textId="77777777" w:rsidR="00E32033" w:rsidRDefault="00E32033" w:rsidP="00E32033">
            <w:pPr>
              <w:pStyle w:val="af3"/>
              <w:jc w:val="both"/>
              <w:rPr>
                <w:rFonts w:ascii="Tahoma" w:hAnsi="Tahoma" w:cs="Tahoma"/>
                <w:sz w:val="20"/>
                <w:szCs w:val="20"/>
              </w:rPr>
            </w:pPr>
            <w:r w:rsidRPr="000B44BD">
              <w:rPr>
                <w:rFonts w:ascii="Tahoma" w:hAnsi="Tahoma" w:cs="Tahoma"/>
                <w:sz w:val="20"/>
                <w:szCs w:val="20"/>
              </w:rPr>
              <w:t>Размер и форма гарантийного обеспечения исполнения договора (ГОИД)</w:t>
            </w:r>
            <w:r>
              <w:rPr>
                <w:rFonts w:ascii="Tahoma" w:hAnsi="Tahoma" w:cs="Tahoma"/>
                <w:sz w:val="20"/>
                <w:szCs w:val="20"/>
              </w:rPr>
              <w:t xml:space="preserve"> </w:t>
            </w:r>
          </w:p>
          <w:p w14:paraId="4EB3BF1A" w14:textId="77777777" w:rsidR="00E32033" w:rsidRDefault="00E32033" w:rsidP="00E32033">
            <w:pPr>
              <w:pStyle w:val="af3"/>
              <w:jc w:val="both"/>
              <w:rPr>
                <w:rFonts w:ascii="Tahoma" w:hAnsi="Tahoma" w:cs="Tahoma"/>
                <w:sz w:val="20"/>
                <w:szCs w:val="20"/>
              </w:rPr>
            </w:pPr>
          </w:p>
          <w:p w14:paraId="3061070B" w14:textId="60B71685" w:rsidR="00E32033" w:rsidRPr="00FD380D" w:rsidRDefault="00E32033" w:rsidP="00E32033">
            <w:pPr>
              <w:pStyle w:val="af3"/>
              <w:jc w:val="both"/>
              <w:rPr>
                <w:rFonts w:ascii="Tahoma" w:hAnsi="Tahoma" w:cs="Tahoma"/>
                <w:color w:val="000000"/>
                <w:sz w:val="20"/>
                <w:szCs w:val="20"/>
              </w:rPr>
            </w:pPr>
            <w:r w:rsidRPr="00E32033">
              <w:rPr>
                <w:rFonts w:ascii="Tahoma" w:hAnsi="Tahoma" w:cs="Tahoma"/>
                <w:sz w:val="20"/>
                <w:szCs w:val="20"/>
              </w:rPr>
              <w:t>Порядок, срок внесения на счет Покупателя и поэтапного возврата ГОИД Поставщика</w:t>
            </w:r>
          </w:p>
        </w:tc>
        <w:tc>
          <w:tcPr>
            <w:tcW w:w="5387" w:type="dxa"/>
            <w:tcBorders>
              <w:top w:val="nil"/>
              <w:left w:val="nil"/>
              <w:bottom w:val="single" w:sz="4" w:space="0" w:color="auto"/>
              <w:right w:val="single" w:sz="4" w:space="0" w:color="auto"/>
            </w:tcBorders>
            <w:shd w:val="clear" w:color="auto" w:fill="auto"/>
            <w:vAlign w:val="bottom"/>
          </w:tcPr>
          <w:p w14:paraId="6AE7D07E" w14:textId="77777777" w:rsidR="00E32033" w:rsidRPr="00E32033" w:rsidRDefault="00E32033" w:rsidP="00E32033">
            <w:pPr>
              <w:pStyle w:val="af3"/>
              <w:jc w:val="both"/>
              <w:rPr>
                <w:rFonts w:ascii="Tahoma" w:hAnsi="Tahoma" w:cs="Tahoma"/>
                <w:sz w:val="20"/>
                <w:szCs w:val="20"/>
              </w:rPr>
            </w:pPr>
            <w:r w:rsidRPr="00E32033">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2,5 % от общей суммы Договора в виде перечисления денежных средств на банковский счет Покупателя в течение 5 (пяти) банковских дней с даты заключения Договора.</w:t>
            </w:r>
          </w:p>
          <w:p w14:paraId="1557F316" w14:textId="5A366C5B" w:rsidR="00E32033" w:rsidRPr="00FD380D" w:rsidRDefault="00E32033" w:rsidP="00E32033">
            <w:pPr>
              <w:pStyle w:val="af3"/>
              <w:rPr>
                <w:rFonts w:ascii="Tahoma" w:hAnsi="Tahoma" w:cs="Tahoma"/>
                <w:iCs/>
                <w:sz w:val="20"/>
                <w:szCs w:val="20"/>
              </w:rPr>
            </w:pPr>
            <w:r w:rsidRPr="00E32033">
              <w:rPr>
                <w:rFonts w:ascii="Tahoma" w:hAnsi="Tahoma" w:cs="Tahoma"/>
                <w:sz w:val="20"/>
                <w:szCs w:val="20"/>
              </w:rPr>
              <w:t>Порядок и условия возврата ГОИД указаны в проекте договора (Приложение №3)</w:t>
            </w:r>
          </w:p>
        </w:tc>
      </w:tr>
      <w:tr w:rsidR="00E32033" w:rsidRPr="00FD380D" w14:paraId="446C4455"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F7B8F2" w14:textId="656A1F3D"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bottom"/>
          </w:tcPr>
          <w:p w14:paraId="437ED649" w14:textId="2070602D" w:rsidR="00E32033" w:rsidRPr="00FD380D" w:rsidRDefault="00E32033" w:rsidP="00E32033">
            <w:pPr>
              <w:pStyle w:val="af3"/>
              <w:jc w:val="both"/>
              <w:rPr>
                <w:rFonts w:ascii="Tahoma" w:hAnsi="Tahoma" w:cs="Tahoma"/>
                <w:sz w:val="20"/>
                <w:szCs w:val="20"/>
              </w:rPr>
            </w:pPr>
            <w:r w:rsidRPr="000B44BD">
              <w:rPr>
                <w:rFonts w:ascii="Tahoma" w:hAnsi="Tahoma" w:cs="Tahoma"/>
                <w:sz w:val="20"/>
                <w:szCs w:val="20"/>
              </w:rPr>
              <w:t>Другие необходимые документы, которые участники конкурса должны заполнить или предоставить</w:t>
            </w:r>
          </w:p>
        </w:tc>
        <w:tc>
          <w:tcPr>
            <w:tcW w:w="5387" w:type="dxa"/>
            <w:tcBorders>
              <w:top w:val="nil"/>
              <w:left w:val="nil"/>
              <w:bottom w:val="single" w:sz="4" w:space="0" w:color="auto"/>
              <w:right w:val="single" w:sz="4" w:space="0" w:color="auto"/>
            </w:tcBorders>
            <w:shd w:val="clear" w:color="auto" w:fill="auto"/>
            <w:vAlign w:val="center"/>
          </w:tcPr>
          <w:p w14:paraId="73EF7519" w14:textId="12265F2A" w:rsidR="00E32033" w:rsidRPr="00FD380D" w:rsidRDefault="00E32033" w:rsidP="00E32033">
            <w:pPr>
              <w:pStyle w:val="af3"/>
              <w:jc w:val="both"/>
              <w:rPr>
                <w:rFonts w:ascii="Tahoma" w:hAnsi="Tahoma" w:cs="Tahoma"/>
                <w:sz w:val="20"/>
                <w:szCs w:val="20"/>
              </w:rPr>
            </w:pPr>
            <w:r w:rsidRPr="000B44BD">
              <w:rPr>
                <w:rFonts w:ascii="Tahoma" w:hAnsi="Tahoma" w:cs="Tahoma"/>
                <w:iCs/>
                <w:sz w:val="20"/>
                <w:szCs w:val="20"/>
              </w:rPr>
              <w:t>Предоставить сертификат происхождения замененного аппаратного обеспечения требованиям ЕАЭС во время выполнения договора</w:t>
            </w:r>
            <w:r w:rsidRPr="000B44BD">
              <w:rPr>
                <w:rFonts w:ascii="Tahoma" w:hAnsi="Tahoma" w:cs="Tahoma"/>
                <w:sz w:val="20"/>
                <w:szCs w:val="20"/>
              </w:rPr>
              <w:t>.</w:t>
            </w:r>
          </w:p>
        </w:tc>
      </w:tr>
      <w:tr w:rsidR="00E32033" w:rsidRPr="00FD380D" w14:paraId="54A64BC7"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333D42F3"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6A3F5180" w14:textId="31896D6B"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Техническое состояние закупаемого оборудования</w:t>
            </w:r>
          </w:p>
        </w:tc>
        <w:tc>
          <w:tcPr>
            <w:tcW w:w="5387" w:type="dxa"/>
            <w:tcBorders>
              <w:top w:val="nil"/>
              <w:left w:val="nil"/>
              <w:bottom w:val="single" w:sz="4" w:space="0" w:color="auto"/>
              <w:right w:val="single" w:sz="4" w:space="0" w:color="auto"/>
            </w:tcBorders>
            <w:shd w:val="clear" w:color="auto" w:fill="auto"/>
            <w:vAlign w:val="bottom"/>
          </w:tcPr>
          <w:p w14:paraId="1A269171" w14:textId="00376D7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Оборудование должно быть новым, т.е. не эксплуатируемым ранее и не восстановленным</w:t>
            </w:r>
          </w:p>
        </w:tc>
      </w:tr>
      <w:tr w:rsidR="00E32033"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503E2B4F"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0417FA57" w14:textId="200E769B" w:rsidR="00E32033" w:rsidRPr="00FD380D" w:rsidRDefault="0029158E" w:rsidP="00E32033">
            <w:pPr>
              <w:pStyle w:val="af3"/>
              <w:jc w:val="both"/>
              <w:rPr>
                <w:rFonts w:ascii="Tahoma" w:hAnsi="Tahoma" w:cs="Tahoma"/>
                <w:sz w:val="20"/>
                <w:szCs w:val="20"/>
              </w:rPr>
            </w:pPr>
            <w:r>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48806D0F" w:rsidR="00E32033" w:rsidRPr="00A676E9" w:rsidRDefault="00E32033" w:rsidP="00E32033">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006F39AD" w:rsidRPr="00A676E9">
              <w:rPr>
                <w:rFonts w:ascii="Tahoma" w:hAnsi="Tahoma" w:cs="Tahoma"/>
                <w:b/>
                <w:color w:val="000000"/>
                <w:sz w:val="19"/>
                <w:szCs w:val="19"/>
                <w:u w:val="single"/>
              </w:rPr>
              <w:t>конкурсной документации</w:t>
            </w:r>
            <w:r w:rsidRPr="00A676E9">
              <w:rPr>
                <w:rFonts w:ascii="Tahoma" w:hAnsi="Tahoma" w:cs="Tahoma"/>
                <w:b/>
                <w:color w:val="000000"/>
                <w:sz w:val="19"/>
                <w:szCs w:val="19"/>
                <w:u w:val="single"/>
              </w:rPr>
              <w:t xml:space="preserve">, квалификационным требованиям, </w:t>
            </w:r>
            <w:r w:rsidR="00137C91">
              <w:rPr>
                <w:rFonts w:ascii="Tahoma" w:hAnsi="Tahoma" w:cs="Tahoma"/>
                <w:b/>
                <w:color w:val="000000"/>
                <w:sz w:val="19"/>
                <w:szCs w:val="19"/>
                <w:u w:val="single"/>
              </w:rPr>
              <w:t>существенным/</w:t>
            </w:r>
            <w:r w:rsidRPr="00A676E9">
              <w:rPr>
                <w:rFonts w:ascii="Tahoma" w:hAnsi="Tahoma" w:cs="Tahoma"/>
                <w:b/>
                <w:color w:val="000000"/>
                <w:sz w:val="19"/>
                <w:szCs w:val="19"/>
                <w:u w:val="single"/>
              </w:rPr>
              <w:t xml:space="preserve">техническим </w:t>
            </w:r>
            <w:r w:rsidR="00281CB4">
              <w:rPr>
                <w:rFonts w:ascii="Tahoma" w:hAnsi="Tahoma" w:cs="Tahoma"/>
                <w:b/>
                <w:color w:val="000000"/>
                <w:sz w:val="19"/>
                <w:szCs w:val="19"/>
                <w:u w:val="single"/>
              </w:rPr>
              <w:t>требованиям</w:t>
            </w:r>
            <w:r w:rsidRPr="00A676E9">
              <w:rPr>
                <w:rFonts w:ascii="Tahoma" w:hAnsi="Tahoma" w:cs="Tahoma"/>
                <w:b/>
                <w:color w:val="000000"/>
                <w:sz w:val="19"/>
                <w:szCs w:val="19"/>
                <w:u w:val="single"/>
              </w:rPr>
              <w:t xml:space="preserve"> и имеющая наименьшую оцененную стоимость</w:t>
            </w:r>
            <w:r w:rsidRPr="00A676E9">
              <w:rPr>
                <w:rFonts w:ascii="Tahoma" w:hAnsi="Tahoma" w:cs="Tahoma"/>
                <w:color w:val="000000"/>
                <w:sz w:val="19"/>
                <w:szCs w:val="19"/>
              </w:rPr>
              <w:t xml:space="preserve">, </w:t>
            </w:r>
            <w:r w:rsidR="006F39AD" w:rsidRPr="00A676E9">
              <w:rPr>
                <w:rFonts w:ascii="Tahoma" w:hAnsi="Tahoma" w:cs="Tahoma"/>
                <w:color w:val="000000"/>
                <w:sz w:val="19"/>
                <w:szCs w:val="19"/>
              </w:rPr>
              <w:t>которая в</w:t>
            </w:r>
            <w:r w:rsidRPr="00A676E9">
              <w:rPr>
                <w:rFonts w:ascii="Tahoma" w:hAnsi="Tahoma" w:cs="Tahoma"/>
                <w:color w:val="000000"/>
                <w:sz w:val="19"/>
                <w:szCs w:val="19"/>
              </w:rPr>
              <w:t xml:space="preserve">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w:t>
            </w:r>
            <w:r w:rsidR="006F39AD" w:rsidRPr="00A676E9">
              <w:rPr>
                <w:rFonts w:ascii="Tahoma" w:hAnsi="Tahoma" w:cs="Tahoma"/>
                <w:color w:val="000000"/>
                <w:sz w:val="19"/>
                <w:szCs w:val="19"/>
              </w:rPr>
              <w:t>Республики на</w:t>
            </w:r>
            <w:r w:rsidRPr="00A676E9">
              <w:rPr>
                <w:rFonts w:ascii="Tahoma" w:hAnsi="Tahoma" w:cs="Tahoma"/>
                <w:color w:val="000000"/>
                <w:sz w:val="19"/>
                <w:szCs w:val="19"/>
              </w:rPr>
              <w:t xml:space="preserve"> дату </w:t>
            </w:r>
            <w:r w:rsidR="006F39AD" w:rsidRPr="00A676E9">
              <w:rPr>
                <w:rFonts w:ascii="Tahoma" w:hAnsi="Tahoma" w:cs="Tahoma"/>
                <w:color w:val="000000"/>
                <w:sz w:val="19"/>
                <w:szCs w:val="19"/>
              </w:rPr>
              <w:t>вскрытия не</w:t>
            </w:r>
            <w:r w:rsidRPr="00A676E9">
              <w:rPr>
                <w:rFonts w:ascii="Tahoma" w:hAnsi="Tahoma" w:cs="Tahoma"/>
                <w:color w:val="000000"/>
                <w:sz w:val="19"/>
                <w:szCs w:val="19"/>
              </w:rPr>
              <w:t xml:space="preserve"> будет превышать выделяемую Компанией </w:t>
            </w:r>
            <w:r w:rsidR="006F39AD" w:rsidRPr="00A676E9">
              <w:rPr>
                <w:rFonts w:ascii="Tahoma" w:hAnsi="Tahoma" w:cs="Tahoma"/>
                <w:color w:val="000000"/>
                <w:sz w:val="19"/>
                <w:szCs w:val="19"/>
              </w:rPr>
              <w:t>сумму на</w:t>
            </w:r>
            <w:r w:rsidRPr="00A676E9">
              <w:rPr>
                <w:rFonts w:ascii="Tahoma" w:hAnsi="Tahoma" w:cs="Tahoma"/>
                <w:color w:val="000000"/>
                <w:sz w:val="19"/>
                <w:szCs w:val="19"/>
              </w:rPr>
              <w:t xml:space="preserve"> данную закупку.  </w:t>
            </w:r>
          </w:p>
          <w:p w14:paraId="26EB971A" w14:textId="2A659AAB" w:rsidR="00E32033" w:rsidRPr="00FD380D" w:rsidRDefault="00E32033" w:rsidP="00E32033">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r w:rsidRPr="00A676E9">
              <w:rPr>
                <w:rFonts w:ascii="Tahoma" w:hAnsi="Tahoma" w:cs="Tahoma"/>
                <w:color w:val="000000"/>
                <w:sz w:val="19"/>
                <w:szCs w:val="19"/>
              </w:rPr>
              <w:lastRenderedPageBreak/>
              <w:t>соответственно  оценка заявок будет проводиться без учета НДС</w:t>
            </w:r>
            <w:r w:rsidR="008F7A90">
              <w:rPr>
                <w:rFonts w:ascii="Tahoma" w:hAnsi="Tahoma" w:cs="Tahoma"/>
                <w:color w:val="000000"/>
                <w:sz w:val="19"/>
                <w:szCs w:val="19"/>
              </w:rPr>
              <w:t xml:space="preserve"> (</w:t>
            </w:r>
            <w:r w:rsidRPr="00A676E9">
              <w:rPr>
                <w:rFonts w:ascii="Tahoma" w:hAnsi="Tahoma" w:cs="Tahoma"/>
                <w:color w:val="000000"/>
                <w:sz w:val="19"/>
                <w:szCs w:val="19"/>
              </w:rPr>
              <w:t>-12%</w:t>
            </w:r>
            <w:r w:rsidR="008F7A90">
              <w:rPr>
                <w:rFonts w:ascii="Tahoma" w:hAnsi="Tahoma" w:cs="Tahoma"/>
                <w:color w:val="000000"/>
                <w:sz w:val="19"/>
                <w:szCs w:val="19"/>
              </w:rPr>
              <w:t>)</w:t>
            </w:r>
            <w:r w:rsidRPr="00A676E9">
              <w:rPr>
                <w:rFonts w:ascii="Tahoma" w:hAnsi="Tahoma" w:cs="Tahoma"/>
                <w:color w:val="000000"/>
                <w:sz w:val="19"/>
                <w:szCs w:val="19"/>
              </w:rPr>
              <w:t>.</w:t>
            </w:r>
          </w:p>
        </w:tc>
      </w:tr>
      <w:tr w:rsidR="00E32033"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C10570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1.15</w:t>
            </w:r>
          </w:p>
        </w:tc>
        <w:tc>
          <w:tcPr>
            <w:tcW w:w="4253" w:type="dxa"/>
            <w:tcBorders>
              <w:top w:val="nil"/>
              <w:left w:val="nil"/>
              <w:bottom w:val="single" w:sz="4" w:space="0" w:color="auto"/>
              <w:right w:val="single" w:sz="4" w:space="0" w:color="auto"/>
            </w:tcBorders>
            <w:shd w:val="clear" w:color="auto" w:fill="auto"/>
            <w:vAlign w:val="center"/>
          </w:tcPr>
          <w:p w14:paraId="6BC3F4B4" w14:textId="4037133C"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Срок для устранения дефектов/время реагирования на устранение, а так ж</w:t>
            </w:r>
            <w:r w:rsidR="00A23A55">
              <w:rPr>
                <w:rFonts w:ascii="Tahoma" w:hAnsi="Tahoma" w:cs="Tahoma"/>
                <w:color w:val="000000"/>
                <w:sz w:val="20"/>
                <w:szCs w:val="20"/>
              </w:rPr>
              <w:t>е основные требования к закупке</w:t>
            </w:r>
          </w:p>
        </w:tc>
        <w:tc>
          <w:tcPr>
            <w:tcW w:w="5387" w:type="dxa"/>
            <w:tcBorders>
              <w:top w:val="nil"/>
              <w:left w:val="nil"/>
              <w:bottom w:val="single" w:sz="4" w:space="0" w:color="auto"/>
              <w:right w:val="single" w:sz="4" w:space="0" w:color="auto"/>
            </w:tcBorders>
            <w:shd w:val="clear" w:color="auto" w:fill="auto"/>
            <w:vAlign w:val="center"/>
          </w:tcPr>
          <w:p w14:paraId="3A86CE96" w14:textId="1B7E144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В случае обнаружения, при приемке оборудования, дефекта или несоответствия требованиям договора - Поставщик в течение 45</w:t>
            </w:r>
            <w:r w:rsidR="008E6615">
              <w:rPr>
                <w:rFonts w:ascii="Tahoma" w:hAnsi="Tahoma" w:cs="Tahoma"/>
                <w:color w:val="000000"/>
                <w:sz w:val="20"/>
                <w:szCs w:val="20"/>
              </w:rPr>
              <w:t xml:space="preserve"> (сорока пяти)</w:t>
            </w:r>
            <w:r w:rsidRPr="00E32033">
              <w:rPr>
                <w:rFonts w:ascii="Tahoma" w:hAnsi="Tahoma" w:cs="Tahoma"/>
                <w:color w:val="000000"/>
                <w:sz w:val="20"/>
                <w:szCs w:val="20"/>
              </w:rPr>
              <w:t xml:space="preserve"> календарных дней, с момента отправки, обязан заменить оборудование на соответствующее. В случае обнаружения дефекта в течении гарантийного срока - Поставщик в течение 45 </w:t>
            </w:r>
            <w:r w:rsidR="008E6615">
              <w:rPr>
                <w:rFonts w:ascii="Tahoma" w:hAnsi="Tahoma" w:cs="Tahoma"/>
                <w:color w:val="000000"/>
                <w:sz w:val="20"/>
                <w:szCs w:val="20"/>
              </w:rPr>
              <w:t>(сорока пяти)</w:t>
            </w:r>
            <w:r w:rsidR="008E6615" w:rsidRPr="00E32033">
              <w:rPr>
                <w:rFonts w:ascii="Tahoma" w:hAnsi="Tahoma" w:cs="Tahoma"/>
                <w:color w:val="000000"/>
                <w:sz w:val="20"/>
                <w:szCs w:val="20"/>
              </w:rPr>
              <w:t xml:space="preserve"> </w:t>
            </w:r>
            <w:r w:rsidRPr="00E32033">
              <w:rPr>
                <w:rFonts w:ascii="Tahoma" w:hAnsi="Tahoma" w:cs="Tahoma"/>
                <w:color w:val="000000"/>
                <w:sz w:val="20"/>
                <w:szCs w:val="20"/>
              </w:rPr>
              <w:t>календарных дней после отправки Поставщику неисправного оборудования обязан, взамен неисправного предоставить Покупателю отремонтированное или новое оборудование</w:t>
            </w:r>
          </w:p>
        </w:tc>
      </w:tr>
      <w:tr w:rsidR="00E32033"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19E7A5E0"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32033" w:rsidRPr="001B22BD" w:rsidRDefault="00E32033" w:rsidP="00E32033">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32033"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66D33F71"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919687A" w14:textId="349B7C09" w:rsidR="00E32033" w:rsidRPr="00FD380D" w:rsidRDefault="00E32033" w:rsidP="00E32033">
            <w:pPr>
              <w:pStyle w:val="af3"/>
              <w:rPr>
                <w:rFonts w:ascii="Tahoma" w:hAnsi="Tahoma" w:cs="Tahoma"/>
                <w:b/>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5DA34DEB" w14:textId="4BF24075" w:rsidR="00E32033" w:rsidRPr="00FD380D" w:rsidRDefault="00E32033" w:rsidP="00E32033">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32033" w:rsidRPr="00FD380D" w14:paraId="306DB7E5"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5135AD50" w:rsidR="00E32033" w:rsidRPr="00FD380D" w:rsidRDefault="00E32033" w:rsidP="009730A8">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1673A10B" w14:textId="279FA485" w:rsidR="00E32033" w:rsidRPr="00E14B4A" w:rsidRDefault="00E32033" w:rsidP="00E32033">
            <w:pPr>
              <w:pStyle w:val="af3"/>
              <w:rPr>
                <w:rFonts w:ascii="Tahoma" w:hAnsi="Tahoma" w:cs="Tahoma"/>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6CF5E561" w14:textId="327737E4" w:rsidR="00E32033" w:rsidRPr="00E14B4A" w:rsidRDefault="00E32033" w:rsidP="00E32033">
            <w:pPr>
              <w:pStyle w:val="af3"/>
              <w:jc w:val="both"/>
              <w:rPr>
                <w:rFonts w:ascii="Tahoma" w:hAnsi="Tahoma" w:cs="Tahoma"/>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C95A3D" w:rsidRPr="00FD380D" w14:paraId="6E9EDAAF"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6C434C" w14:textId="788F4FA8" w:rsidR="00C95A3D" w:rsidRPr="0091476B" w:rsidRDefault="00C95A3D" w:rsidP="00C95A3D">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A5E7B6D" w14:textId="3507D0E9" w:rsidR="00C95A3D" w:rsidRPr="004B0574" w:rsidRDefault="00C95A3D" w:rsidP="00C95A3D">
            <w:pPr>
              <w:pStyle w:val="af3"/>
              <w:rPr>
                <w:rFonts w:ascii="Tahoma" w:eastAsia="Times New Roman" w:hAnsi="Tahoma" w:cs="Tahoma"/>
                <w:sz w:val="20"/>
                <w:szCs w:val="20"/>
              </w:rPr>
            </w:pPr>
            <w:r>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07E638C4" w14:textId="77777777" w:rsidR="00C95A3D" w:rsidRDefault="00C95A3D" w:rsidP="00C95A3D">
            <w:pPr>
              <w:spacing w:after="0"/>
              <w:rPr>
                <w:rFonts w:ascii="Tahoma" w:hAnsi="Tahoma" w:cs="Tahoma"/>
                <w:color w:val="000000"/>
                <w:sz w:val="20"/>
                <w:szCs w:val="20"/>
              </w:rPr>
            </w:pPr>
            <w:r>
              <w:rPr>
                <w:rFonts w:ascii="Tahoma" w:hAnsi="Tahoma" w:cs="Tahoma"/>
                <w:color w:val="000000"/>
                <w:sz w:val="20"/>
                <w:szCs w:val="20"/>
              </w:rPr>
              <w:t xml:space="preserve">Лот №1 - </w:t>
            </w:r>
            <w:r w:rsidRPr="00FA4738">
              <w:rPr>
                <w:rFonts w:ascii="Tahoma" w:hAnsi="Tahoma" w:cs="Tahoma"/>
                <w:color w:val="000000"/>
                <w:sz w:val="20"/>
                <w:szCs w:val="20"/>
              </w:rPr>
              <w:t>18 175 080,00 сом</w:t>
            </w:r>
          </w:p>
          <w:p w14:paraId="65B1BCA4" w14:textId="261C5A92" w:rsidR="00C95A3D" w:rsidRPr="00915460" w:rsidRDefault="00C95A3D" w:rsidP="00C95A3D">
            <w:pPr>
              <w:pStyle w:val="af3"/>
              <w:jc w:val="both"/>
              <w:rPr>
                <w:rFonts w:ascii="Tahoma" w:eastAsia="Times New Roman" w:hAnsi="Tahoma" w:cs="Tahoma"/>
                <w:color w:val="000000"/>
                <w:sz w:val="20"/>
                <w:szCs w:val="20"/>
              </w:rPr>
            </w:pPr>
            <w:r>
              <w:rPr>
                <w:rFonts w:ascii="Tahoma" w:hAnsi="Tahoma" w:cs="Tahoma"/>
                <w:color w:val="000000"/>
                <w:sz w:val="20"/>
                <w:szCs w:val="20"/>
              </w:rPr>
              <w:t xml:space="preserve">Лот №2 - </w:t>
            </w:r>
            <w:r w:rsidRPr="00FA4738">
              <w:rPr>
                <w:rFonts w:ascii="Tahoma" w:hAnsi="Tahoma" w:cs="Tahoma"/>
                <w:color w:val="000000"/>
                <w:sz w:val="20"/>
                <w:szCs w:val="20"/>
              </w:rPr>
              <w:t>16 498 864,70 сом</w:t>
            </w:r>
          </w:p>
        </w:tc>
      </w:tr>
      <w:tr w:rsidR="00C95A3D"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C95A3D" w:rsidRPr="00FD380D" w:rsidRDefault="00C95A3D" w:rsidP="00C95A3D">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C95A3D" w:rsidRPr="00FD380D" w14:paraId="48BC1D76"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C95A3D" w:rsidRPr="00FD380D" w:rsidRDefault="00C95A3D" w:rsidP="00C95A3D">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4D133E3B" w:rsidR="00C95A3D" w:rsidRPr="00FD380D" w:rsidRDefault="00C95A3D" w:rsidP="00C95A3D">
            <w:pPr>
              <w:pStyle w:val="af3"/>
              <w:rPr>
                <w:rFonts w:ascii="Tahoma" w:hAnsi="Tahoma" w:cs="Tahoma"/>
                <w:sz w:val="20"/>
                <w:szCs w:val="20"/>
              </w:rPr>
            </w:pPr>
            <w:r w:rsidRPr="00224317">
              <w:rPr>
                <w:rFonts w:ascii="Tahoma" w:hAnsi="Tahoma" w:cs="Tahoma"/>
                <w:sz w:val="20"/>
                <w:szCs w:val="20"/>
              </w:rPr>
              <w:t>Опыт поставки и предоставления аналогичных по степени сложн</w:t>
            </w:r>
            <w:r>
              <w:rPr>
                <w:rFonts w:ascii="Tahoma" w:hAnsi="Tahoma" w:cs="Tahoma"/>
                <w:sz w:val="20"/>
                <w:szCs w:val="20"/>
              </w:rPr>
              <w:t>ости и специфике товаров</w:t>
            </w:r>
            <w:r w:rsidRPr="00224317">
              <w:rPr>
                <w:rFonts w:ascii="Tahoma" w:hAnsi="Tahoma" w:cs="Tahoma"/>
                <w:sz w:val="20"/>
                <w:szCs w:val="20"/>
              </w:rPr>
              <w:t xml:space="preserve"> за последние 2 (</w:t>
            </w:r>
            <w:r>
              <w:rPr>
                <w:rFonts w:ascii="Tahoma" w:hAnsi="Tahoma" w:cs="Tahoma"/>
                <w:sz w:val="20"/>
                <w:szCs w:val="20"/>
              </w:rPr>
              <w:t>два) года, в денежном выражении</w:t>
            </w:r>
          </w:p>
        </w:tc>
        <w:tc>
          <w:tcPr>
            <w:tcW w:w="5387" w:type="dxa"/>
            <w:tcBorders>
              <w:top w:val="nil"/>
              <w:left w:val="nil"/>
              <w:bottom w:val="single" w:sz="4" w:space="0" w:color="auto"/>
              <w:right w:val="single" w:sz="4" w:space="0" w:color="auto"/>
            </w:tcBorders>
            <w:shd w:val="clear" w:color="auto" w:fill="auto"/>
            <w:vAlign w:val="bottom"/>
            <w:hideMark/>
          </w:tcPr>
          <w:p w14:paraId="19560288" w14:textId="77777777" w:rsidR="00C95A3D" w:rsidRDefault="00C95A3D" w:rsidP="00C95A3D">
            <w:pPr>
              <w:spacing w:after="0"/>
              <w:jc w:val="both"/>
              <w:rPr>
                <w:rFonts w:ascii="Tahoma" w:hAnsi="Tahoma" w:cs="Tahoma"/>
                <w:color w:val="000000"/>
                <w:sz w:val="20"/>
                <w:szCs w:val="20"/>
              </w:rPr>
            </w:pPr>
            <w:r>
              <w:rPr>
                <w:rFonts w:ascii="Tahoma" w:hAnsi="Tahoma" w:cs="Tahoma"/>
                <w:sz w:val="20"/>
                <w:szCs w:val="20"/>
              </w:rPr>
              <w:t>Наличие о</w:t>
            </w:r>
            <w:r w:rsidRPr="000B44BD">
              <w:rPr>
                <w:rFonts w:ascii="Tahoma" w:hAnsi="Tahoma" w:cs="Tahoma"/>
                <w:sz w:val="20"/>
                <w:szCs w:val="20"/>
              </w:rPr>
              <w:t>пыт</w:t>
            </w:r>
            <w:r>
              <w:rPr>
                <w:rFonts w:ascii="Tahoma" w:hAnsi="Tahoma" w:cs="Tahoma"/>
                <w:sz w:val="20"/>
                <w:szCs w:val="20"/>
              </w:rPr>
              <w:t>а</w:t>
            </w:r>
            <w:r w:rsidRPr="000B44BD">
              <w:rPr>
                <w:rFonts w:ascii="Tahoma" w:hAnsi="Tahoma" w:cs="Tahoma"/>
                <w:sz w:val="20"/>
                <w:szCs w:val="20"/>
              </w:rPr>
              <w:t xml:space="preserve"> </w:t>
            </w:r>
            <w:r>
              <w:rPr>
                <w:rFonts w:ascii="Tahoma" w:hAnsi="Tahoma" w:cs="Tahoma"/>
                <w:sz w:val="20"/>
                <w:szCs w:val="20"/>
              </w:rPr>
              <w:t xml:space="preserve">поставки аналогичного оборудования </w:t>
            </w:r>
            <w:r w:rsidRPr="000B44BD">
              <w:rPr>
                <w:rFonts w:ascii="Tahoma" w:hAnsi="Tahoma" w:cs="Tahoma"/>
                <w:sz w:val="20"/>
                <w:szCs w:val="20"/>
              </w:rPr>
              <w:t>за последние 2 (два) года на сумму не менее</w:t>
            </w:r>
            <w:r>
              <w:rPr>
                <w:rFonts w:ascii="Tahoma" w:hAnsi="Tahoma" w:cs="Tahoma"/>
                <w:sz w:val="20"/>
                <w:szCs w:val="20"/>
              </w:rPr>
              <w:t xml:space="preserve"> 10</w:t>
            </w:r>
            <w:r w:rsidRPr="000B44BD">
              <w:rPr>
                <w:rFonts w:ascii="Tahoma" w:hAnsi="Tahoma" w:cs="Tahoma"/>
                <w:sz w:val="20"/>
                <w:szCs w:val="20"/>
              </w:rPr>
              <w:t xml:space="preserve"> 000 000 (</w:t>
            </w:r>
            <w:r>
              <w:rPr>
                <w:rFonts w:ascii="Tahoma" w:hAnsi="Tahoma" w:cs="Tahoma"/>
                <w:sz w:val="20"/>
                <w:szCs w:val="20"/>
              </w:rPr>
              <w:t>десяти</w:t>
            </w:r>
            <w:r w:rsidRPr="000B44BD">
              <w:rPr>
                <w:rFonts w:ascii="Tahoma" w:hAnsi="Tahoma" w:cs="Tahoma"/>
                <w:sz w:val="20"/>
                <w:szCs w:val="20"/>
              </w:rPr>
              <w:t xml:space="preserve"> миллионов) сом</w:t>
            </w:r>
            <w:r>
              <w:rPr>
                <w:rFonts w:ascii="Tahoma" w:hAnsi="Tahoma" w:cs="Tahoma"/>
                <w:sz w:val="20"/>
                <w:szCs w:val="20"/>
              </w:rPr>
              <w:t xml:space="preserve"> </w:t>
            </w:r>
            <w:r>
              <w:rPr>
                <w:rFonts w:ascii="Tahoma" w:hAnsi="Tahoma" w:cs="Tahoma"/>
                <w:color w:val="000000"/>
                <w:sz w:val="20"/>
                <w:szCs w:val="20"/>
              </w:rPr>
              <w:t>или эквивалент в иностранной валюте</w:t>
            </w:r>
            <w:r w:rsidRPr="00AB388E">
              <w:rPr>
                <w:rFonts w:ascii="Tahoma" w:hAnsi="Tahoma" w:cs="Tahoma"/>
                <w:color w:val="000000"/>
                <w:sz w:val="20"/>
                <w:szCs w:val="20"/>
              </w:rPr>
              <w:t>.</w:t>
            </w:r>
          </w:p>
          <w:p w14:paraId="5EB1093C" w14:textId="053983F9" w:rsidR="00C95A3D" w:rsidRPr="00FD380D" w:rsidRDefault="00C95A3D" w:rsidP="00C95A3D">
            <w:pPr>
              <w:spacing w:after="0" w:line="240" w:lineRule="auto"/>
              <w:jc w:val="both"/>
              <w:rPr>
                <w:rFonts w:ascii="Tahoma" w:hAnsi="Tahoma" w:cs="Tahoma"/>
                <w:sz w:val="20"/>
                <w:szCs w:val="20"/>
              </w:rPr>
            </w:pPr>
            <w:r w:rsidRPr="00183550">
              <w:rPr>
                <w:rFonts w:ascii="Tahoma" w:hAnsi="Tahoma" w:cs="Tahoma"/>
                <w:i/>
                <w:sz w:val="20"/>
                <w:szCs w:val="20"/>
                <w:u w:val="single"/>
              </w:rPr>
              <w:t>П</w:t>
            </w:r>
            <w:r w:rsidRPr="000B44BD">
              <w:rPr>
                <w:rFonts w:ascii="Tahoma" w:hAnsi="Tahoma" w:cs="Tahoma"/>
                <w:i/>
                <w:sz w:val="20"/>
                <w:szCs w:val="20"/>
                <w:u w:val="single"/>
              </w:rPr>
              <w:t xml:space="preserve">одтвердить соответствующими </w:t>
            </w:r>
            <w:r>
              <w:rPr>
                <w:rFonts w:ascii="Tahoma" w:hAnsi="Tahoma" w:cs="Tahoma"/>
                <w:i/>
                <w:sz w:val="20"/>
                <w:szCs w:val="20"/>
                <w:u w:val="single"/>
              </w:rPr>
              <w:t>д</w:t>
            </w:r>
            <w:r w:rsidRPr="000B44BD">
              <w:rPr>
                <w:rFonts w:ascii="Tahoma" w:hAnsi="Tahoma" w:cs="Tahoma"/>
                <w:i/>
                <w:sz w:val="20"/>
                <w:szCs w:val="20"/>
                <w:u w:val="single"/>
              </w:rPr>
              <w:t xml:space="preserve">окументами: </w:t>
            </w:r>
            <w:r>
              <w:rPr>
                <w:rFonts w:ascii="Tahoma" w:hAnsi="Tahoma" w:cs="Tahoma"/>
                <w:sz w:val="20"/>
                <w:szCs w:val="20"/>
              </w:rPr>
              <w:t>П</w:t>
            </w:r>
            <w:r w:rsidRPr="000B44BD">
              <w:rPr>
                <w:rFonts w:ascii="Tahoma" w:hAnsi="Tahoma" w:cs="Tahoma"/>
                <w:sz w:val="20"/>
                <w:szCs w:val="20"/>
              </w:rPr>
              <w:t xml:space="preserve">риложить </w:t>
            </w:r>
            <w:r w:rsidRPr="00A676E9">
              <w:rPr>
                <w:rFonts w:ascii="Tahoma" w:hAnsi="Tahoma" w:cs="Tahoma"/>
                <w:sz w:val="19"/>
                <w:szCs w:val="19"/>
              </w:rPr>
              <w:t>сканированн</w:t>
            </w:r>
            <w:r>
              <w:rPr>
                <w:rFonts w:ascii="Tahoma" w:hAnsi="Tahoma" w:cs="Tahoma"/>
                <w:sz w:val="19"/>
                <w:szCs w:val="19"/>
              </w:rPr>
              <w:t>ые</w:t>
            </w:r>
            <w:r w:rsidRPr="00A676E9">
              <w:rPr>
                <w:rFonts w:ascii="Tahoma" w:hAnsi="Tahoma" w:cs="Tahoma"/>
                <w:sz w:val="19"/>
                <w:szCs w:val="19"/>
              </w:rPr>
              <w:t xml:space="preserve"> копи</w:t>
            </w:r>
            <w:r>
              <w:rPr>
                <w:rFonts w:ascii="Tahoma" w:hAnsi="Tahoma" w:cs="Tahoma"/>
                <w:sz w:val="19"/>
                <w:szCs w:val="19"/>
              </w:rPr>
              <w:t>и</w:t>
            </w:r>
            <w:r w:rsidRPr="00A676E9">
              <w:rPr>
                <w:rFonts w:ascii="Tahoma" w:hAnsi="Tahoma" w:cs="Tahoma"/>
                <w:sz w:val="19"/>
                <w:szCs w:val="19"/>
              </w:rPr>
              <w:t xml:space="preserve"> оригинал</w:t>
            </w:r>
            <w:r>
              <w:rPr>
                <w:rFonts w:ascii="Tahoma" w:hAnsi="Tahoma" w:cs="Tahoma"/>
                <w:sz w:val="19"/>
                <w:szCs w:val="19"/>
              </w:rPr>
              <w:t>ов (и/или)</w:t>
            </w:r>
            <w:r w:rsidRPr="000B44BD">
              <w:rPr>
                <w:rFonts w:ascii="Tahoma" w:hAnsi="Tahoma" w:cs="Tahoma"/>
                <w:sz w:val="20"/>
                <w:szCs w:val="20"/>
              </w:rPr>
              <w:t xml:space="preserve"> контрактов, акт</w:t>
            </w:r>
            <w:r>
              <w:rPr>
                <w:rFonts w:ascii="Tahoma" w:hAnsi="Tahoma" w:cs="Tahoma"/>
                <w:sz w:val="20"/>
                <w:szCs w:val="20"/>
              </w:rPr>
              <w:t>ов</w:t>
            </w:r>
            <w:r w:rsidRPr="000B44BD">
              <w:rPr>
                <w:rFonts w:ascii="Tahoma" w:hAnsi="Tahoma" w:cs="Tahoma"/>
                <w:sz w:val="20"/>
                <w:szCs w:val="20"/>
              </w:rPr>
              <w:t xml:space="preserve"> приема-передачи, счет</w:t>
            </w:r>
            <w:r>
              <w:rPr>
                <w:rFonts w:ascii="Tahoma" w:hAnsi="Tahoma" w:cs="Tahoma"/>
                <w:sz w:val="20"/>
                <w:szCs w:val="20"/>
              </w:rPr>
              <w:t>ов</w:t>
            </w:r>
            <w:r w:rsidRPr="000B44BD">
              <w:rPr>
                <w:rFonts w:ascii="Tahoma" w:hAnsi="Tahoma" w:cs="Tahoma"/>
                <w:sz w:val="20"/>
                <w:szCs w:val="20"/>
              </w:rPr>
              <w:t>-фактур</w:t>
            </w:r>
            <w:r>
              <w:rPr>
                <w:rFonts w:ascii="Tahoma" w:hAnsi="Tahoma" w:cs="Tahoma"/>
                <w:sz w:val="20"/>
                <w:szCs w:val="20"/>
              </w:rPr>
              <w:t xml:space="preserve"> или</w:t>
            </w:r>
            <w:r w:rsidRPr="000B44BD">
              <w:rPr>
                <w:rFonts w:ascii="Tahoma" w:hAnsi="Tahoma" w:cs="Tahoma"/>
                <w:sz w:val="20"/>
                <w:szCs w:val="20"/>
              </w:rPr>
              <w:t xml:space="preserve"> </w:t>
            </w:r>
            <w:r>
              <w:rPr>
                <w:rFonts w:ascii="Tahoma" w:hAnsi="Tahoma" w:cs="Tahoma"/>
                <w:sz w:val="20"/>
                <w:szCs w:val="20"/>
              </w:rPr>
              <w:t xml:space="preserve">предоставить </w:t>
            </w:r>
            <w:r w:rsidRPr="00A676E9">
              <w:rPr>
                <w:rFonts w:ascii="Tahoma" w:hAnsi="Tahoma" w:cs="Tahoma"/>
                <w:sz w:val="19"/>
                <w:szCs w:val="19"/>
              </w:rPr>
              <w:t>сканированную копию оригинала</w:t>
            </w:r>
            <w:r>
              <w:rPr>
                <w:rFonts w:ascii="Tahoma" w:hAnsi="Tahoma" w:cs="Tahoma"/>
                <w:sz w:val="20"/>
                <w:szCs w:val="20"/>
              </w:rPr>
              <w:t xml:space="preserve"> </w:t>
            </w:r>
            <w:r w:rsidRPr="000B44BD">
              <w:rPr>
                <w:rFonts w:ascii="Tahoma" w:hAnsi="Tahoma" w:cs="Tahoma"/>
                <w:sz w:val="20"/>
                <w:szCs w:val="20"/>
              </w:rPr>
              <w:t>гарантийно</w:t>
            </w:r>
            <w:r>
              <w:rPr>
                <w:rFonts w:ascii="Tahoma" w:hAnsi="Tahoma" w:cs="Tahoma"/>
                <w:sz w:val="20"/>
                <w:szCs w:val="20"/>
              </w:rPr>
              <w:t>го</w:t>
            </w:r>
            <w:r w:rsidRPr="000B44BD">
              <w:rPr>
                <w:rFonts w:ascii="Tahoma" w:hAnsi="Tahoma" w:cs="Tahoma"/>
                <w:sz w:val="20"/>
                <w:szCs w:val="20"/>
              </w:rPr>
              <w:t xml:space="preserve"> письм</w:t>
            </w:r>
            <w:r>
              <w:rPr>
                <w:rFonts w:ascii="Tahoma" w:hAnsi="Tahoma" w:cs="Tahoma"/>
                <w:sz w:val="20"/>
                <w:szCs w:val="20"/>
              </w:rPr>
              <w:t>а</w:t>
            </w:r>
            <w:r w:rsidRPr="000B44BD">
              <w:rPr>
                <w:rFonts w:ascii="Tahoma" w:hAnsi="Tahoma" w:cs="Tahoma"/>
                <w:sz w:val="20"/>
                <w:szCs w:val="20"/>
              </w:rPr>
              <w:t>, подписанно</w:t>
            </w:r>
            <w:r>
              <w:rPr>
                <w:rFonts w:ascii="Tahoma" w:hAnsi="Tahoma" w:cs="Tahoma"/>
                <w:sz w:val="20"/>
                <w:szCs w:val="20"/>
              </w:rPr>
              <w:t>го</w:t>
            </w:r>
            <w:r w:rsidRPr="000B44BD">
              <w:rPr>
                <w:rFonts w:ascii="Tahoma" w:hAnsi="Tahoma" w:cs="Tahoma"/>
                <w:sz w:val="20"/>
                <w:szCs w:val="20"/>
              </w:rPr>
              <w:t xml:space="preserve"> уполномоченным лицом и заверенно</w:t>
            </w:r>
            <w:r>
              <w:rPr>
                <w:rFonts w:ascii="Tahoma" w:hAnsi="Tahoma" w:cs="Tahoma"/>
                <w:sz w:val="20"/>
                <w:szCs w:val="20"/>
              </w:rPr>
              <w:t>го</w:t>
            </w:r>
            <w:r w:rsidRPr="000B44BD">
              <w:rPr>
                <w:rFonts w:ascii="Tahoma" w:hAnsi="Tahoma" w:cs="Tahoma"/>
                <w:sz w:val="20"/>
                <w:szCs w:val="20"/>
              </w:rPr>
              <w:t xml:space="preserve"> печатью с указанием </w:t>
            </w:r>
            <w:r>
              <w:rPr>
                <w:rFonts w:ascii="Tahoma" w:hAnsi="Tahoma" w:cs="Tahoma"/>
                <w:sz w:val="20"/>
                <w:szCs w:val="20"/>
              </w:rPr>
              <w:t>объемов поставок</w:t>
            </w:r>
            <w:r w:rsidRPr="000B44BD">
              <w:rPr>
                <w:rFonts w:ascii="Tahoma" w:hAnsi="Tahoma" w:cs="Tahoma"/>
                <w:sz w:val="20"/>
                <w:szCs w:val="20"/>
              </w:rPr>
              <w:t>, контрагентов и даты п</w:t>
            </w:r>
            <w:r>
              <w:rPr>
                <w:rFonts w:ascii="Tahoma" w:hAnsi="Tahoma" w:cs="Tahoma"/>
                <w:sz w:val="20"/>
                <w:szCs w:val="20"/>
              </w:rPr>
              <w:t>оставок.</w:t>
            </w:r>
          </w:p>
        </w:tc>
      </w:tr>
      <w:tr w:rsidR="00C95A3D" w:rsidRPr="00FD380D" w14:paraId="411F4092"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EC423B" w14:textId="4A35DC82" w:rsidR="00C95A3D" w:rsidRPr="00FD380D" w:rsidRDefault="00C95A3D" w:rsidP="00C95A3D">
            <w:pPr>
              <w:pStyle w:val="af3"/>
              <w:rPr>
                <w:rFonts w:ascii="Tahoma" w:hAnsi="Tahoma" w:cs="Tahoma"/>
                <w:color w:val="000000"/>
                <w:sz w:val="20"/>
                <w:szCs w:val="20"/>
              </w:rPr>
            </w:pPr>
            <w:r>
              <w:rPr>
                <w:rFonts w:ascii="Tahoma" w:hAnsi="Tahoma" w:cs="Tahoma"/>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tcPr>
          <w:p w14:paraId="44B58D4D" w14:textId="29141308" w:rsidR="00C95A3D" w:rsidRPr="00170AB6" w:rsidRDefault="00C95A3D" w:rsidP="00C95A3D">
            <w:pPr>
              <w:pStyle w:val="af3"/>
              <w:rPr>
                <w:rFonts w:ascii="Tahoma" w:eastAsia="Times New Roman" w:hAnsi="Tahoma" w:cs="Tahoma"/>
                <w:color w:val="000000"/>
                <w:sz w:val="20"/>
                <w:szCs w:val="20"/>
              </w:rPr>
            </w:pPr>
            <w:r>
              <w:rPr>
                <w:rFonts w:ascii="Tahoma" w:hAnsi="Tahoma" w:cs="Tahoma"/>
                <w:color w:val="000000"/>
                <w:sz w:val="20"/>
                <w:szCs w:val="20"/>
              </w:rPr>
              <w:t xml:space="preserve"> Авторизация</w:t>
            </w:r>
          </w:p>
        </w:tc>
        <w:tc>
          <w:tcPr>
            <w:tcW w:w="5387" w:type="dxa"/>
            <w:tcBorders>
              <w:top w:val="nil"/>
              <w:left w:val="nil"/>
              <w:bottom w:val="single" w:sz="4" w:space="0" w:color="auto"/>
              <w:right w:val="single" w:sz="4" w:space="0" w:color="auto"/>
            </w:tcBorders>
            <w:shd w:val="clear" w:color="auto" w:fill="auto"/>
            <w:vAlign w:val="center"/>
          </w:tcPr>
          <w:p w14:paraId="16BCE57C" w14:textId="5FDABCA4" w:rsidR="00C95A3D" w:rsidRPr="00571C77" w:rsidRDefault="00C95A3D" w:rsidP="00C95A3D">
            <w:pPr>
              <w:spacing w:after="0"/>
              <w:jc w:val="both"/>
              <w:rPr>
                <w:rFonts w:ascii="Tahoma" w:hAnsi="Tahoma" w:cs="Tahoma"/>
                <w:iCs/>
                <w:sz w:val="20"/>
                <w:szCs w:val="20"/>
              </w:rPr>
            </w:pPr>
            <w:r w:rsidRPr="00571C77">
              <w:rPr>
                <w:rFonts w:ascii="Tahoma" w:hAnsi="Tahoma" w:cs="Tahoma"/>
                <w:b/>
                <w:iCs/>
                <w:sz w:val="20"/>
                <w:szCs w:val="20"/>
              </w:rPr>
              <w:t>Требования к авторизованным партнерам и дистрибьютерам.</w:t>
            </w:r>
            <w:r w:rsidRPr="00571C77">
              <w:rPr>
                <w:rFonts w:ascii="Tahoma" w:hAnsi="Tahoma" w:cs="Tahoma"/>
                <w:iCs/>
                <w:sz w:val="20"/>
                <w:szCs w:val="20"/>
              </w:rPr>
              <w:t xml:space="preserve"> В случае подачи конкурсной заявки не производителем оборудования, необходимо предоставить </w:t>
            </w:r>
            <w:r w:rsidRPr="00C10A08">
              <w:rPr>
                <w:rFonts w:ascii="Tahoma" w:hAnsi="Tahoma" w:cs="Tahoma"/>
                <w:iCs/>
                <w:sz w:val="20"/>
                <w:szCs w:val="20"/>
              </w:rPr>
              <w:t>сканированные копии оригинала</w:t>
            </w:r>
            <w:r w:rsidRPr="00571C77">
              <w:rPr>
                <w:rFonts w:ascii="Tahoma" w:hAnsi="Tahoma" w:cs="Tahoma"/>
                <w:iCs/>
                <w:sz w:val="20"/>
                <w:szCs w:val="20"/>
              </w:rPr>
              <w:t xml:space="preserve"> документов, подтверждающих, что компания является авторизованным представителем производителя оборудования</w:t>
            </w:r>
            <w:r>
              <w:rPr>
                <w:rFonts w:ascii="Tahoma" w:hAnsi="Tahoma" w:cs="Tahoma"/>
                <w:iCs/>
                <w:sz w:val="20"/>
                <w:szCs w:val="20"/>
              </w:rPr>
              <w:t>,</w:t>
            </w:r>
            <w:r w:rsidRPr="00571C77">
              <w:rPr>
                <w:rFonts w:ascii="Tahoma" w:hAnsi="Tahoma" w:cs="Tahoma"/>
                <w:iCs/>
                <w:sz w:val="20"/>
                <w:szCs w:val="20"/>
              </w:rPr>
              <w:t xml:space="preserve"> имеет право продавать оборудовани</w:t>
            </w:r>
            <w:r>
              <w:rPr>
                <w:rFonts w:ascii="Tahoma" w:hAnsi="Tahoma" w:cs="Tahoma"/>
                <w:iCs/>
                <w:sz w:val="20"/>
                <w:szCs w:val="20"/>
              </w:rPr>
              <w:t>е</w:t>
            </w:r>
            <w:r w:rsidRPr="00571C77">
              <w:rPr>
                <w:rFonts w:ascii="Tahoma" w:hAnsi="Tahoma" w:cs="Tahoma"/>
                <w:iCs/>
                <w:sz w:val="20"/>
                <w:szCs w:val="20"/>
              </w:rPr>
              <w:t xml:space="preserve"> и осуществлять его гарантийную поддержку на территории </w:t>
            </w:r>
            <w:proofErr w:type="spellStart"/>
            <w:r w:rsidRPr="00571C77">
              <w:rPr>
                <w:rFonts w:ascii="Tahoma" w:hAnsi="Tahoma" w:cs="Tahoma"/>
                <w:iCs/>
                <w:sz w:val="20"/>
                <w:szCs w:val="20"/>
              </w:rPr>
              <w:t>Кыргызской</w:t>
            </w:r>
            <w:proofErr w:type="spellEnd"/>
            <w:r w:rsidRPr="00571C77">
              <w:rPr>
                <w:rFonts w:ascii="Tahoma" w:hAnsi="Tahoma" w:cs="Tahoma"/>
                <w:iCs/>
                <w:sz w:val="20"/>
                <w:szCs w:val="20"/>
              </w:rPr>
              <w:t xml:space="preserve"> Республики. </w:t>
            </w:r>
          </w:p>
          <w:p w14:paraId="43B86DAD" w14:textId="77777777" w:rsidR="00C95A3D" w:rsidRDefault="00C95A3D" w:rsidP="00C95A3D">
            <w:pPr>
              <w:spacing w:after="0" w:line="240" w:lineRule="auto"/>
              <w:jc w:val="both"/>
              <w:rPr>
                <w:rFonts w:ascii="Tahoma" w:hAnsi="Tahoma" w:cs="Tahoma"/>
                <w:iCs/>
                <w:sz w:val="20"/>
                <w:szCs w:val="20"/>
              </w:rPr>
            </w:pPr>
            <w:r w:rsidRPr="00571C77">
              <w:rPr>
                <w:rFonts w:ascii="Tahoma" w:hAnsi="Tahoma" w:cs="Tahoma"/>
                <w:b/>
                <w:iCs/>
                <w:sz w:val="20"/>
                <w:szCs w:val="20"/>
              </w:rPr>
              <w:t>Требование к производителям оборудования:</w:t>
            </w:r>
            <w:r w:rsidRPr="00571C77">
              <w:rPr>
                <w:rFonts w:ascii="Tahoma" w:hAnsi="Tahoma" w:cs="Tahoma"/>
                <w:iCs/>
                <w:sz w:val="20"/>
                <w:szCs w:val="20"/>
              </w:rPr>
              <w:t xml:space="preserve"> </w:t>
            </w:r>
          </w:p>
          <w:p w14:paraId="03FAA1D6" w14:textId="301228EA" w:rsidR="00C95A3D" w:rsidRDefault="00C95A3D" w:rsidP="00C95A3D">
            <w:pPr>
              <w:spacing w:after="0" w:line="240" w:lineRule="auto"/>
              <w:jc w:val="both"/>
              <w:rPr>
                <w:rFonts w:ascii="Tahoma" w:hAnsi="Tahoma" w:cs="Tahoma"/>
                <w:sz w:val="20"/>
                <w:szCs w:val="20"/>
              </w:rPr>
            </w:pPr>
            <w:r w:rsidRPr="007C69D4">
              <w:rPr>
                <w:rFonts w:ascii="Tahoma" w:hAnsi="Tahoma" w:cs="Tahoma"/>
                <w:iCs/>
                <w:color w:val="000000"/>
                <w:sz w:val="20"/>
                <w:szCs w:val="20"/>
              </w:rPr>
              <w:t>В случае участия в конкурсе самого производителя оборудования</w:t>
            </w:r>
            <w:r>
              <w:rPr>
                <w:rFonts w:ascii="Tahoma" w:hAnsi="Tahoma" w:cs="Tahoma"/>
                <w:iCs/>
                <w:color w:val="000000"/>
                <w:sz w:val="20"/>
                <w:szCs w:val="20"/>
              </w:rPr>
              <w:t>,</w:t>
            </w:r>
            <w:r w:rsidRPr="00E51EED">
              <w:rPr>
                <w:rFonts w:ascii="Tahoma" w:hAnsi="Tahoma" w:cs="Tahoma"/>
                <w:iCs/>
                <w:color w:val="000000"/>
                <w:sz w:val="20"/>
                <w:szCs w:val="20"/>
              </w:rPr>
              <w:t xml:space="preserve"> </w:t>
            </w:r>
            <w:r>
              <w:rPr>
                <w:rFonts w:ascii="Tahoma" w:hAnsi="Tahoma" w:cs="Tahoma"/>
                <w:sz w:val="20"/>
                <w:szCs w:val="20"/>
              </w:rPr>
              <w:t>Правообладателю необходимо предоставить подтверждающее письмо и документ, подтверждающий права правообладателя.</w:t>
            </w:r>
            <w:r w:rsidRPr="00571C77">
              <w:rPr>
                <w:rFonts w:ascii="Tahoma" w:hAnsi="Tahoma" w:cs="Tahoma"/>
                <w:iCs/>
                <w:sz w:val="20"/>
                <w:szCs w:val="20"/>
              </w:rPr>
              <w:t xml:space="preserve"> </w:t>
            </w:r>
          </w:p>
        </w:tc>
      </w:tr>
      <w:tr w:rsidR="00C95A3D" w:rsidRPr="00FD380D" w14:paraId="06082214"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43E4BCD" w14:textId="573A943F" w:rsidR="00C95A3D" w:rsidRDefault="00C95A3D" w:rsidP="00C95A3D">
            <w:pPr>
              <w:pStyle w:val="af3"/>
              <w:rPr>
                <w:rFonts w:ascii="Tahoma" w:hAnsi="Tahoma" w:cs="Tahoma"/>
                <w:color w:val="000000"/>
                <w:sz w:val="20"/>
                <w:szCs w:val="20"/>
              </w:rPr>
            </w:pPr>
            <w:r>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24EECEFE" w14:textId="60385BEA" w:rsidR="00C95A3D" w:rsidRDefault="00C95A3D" w:rsidP="00C95A3D">
            <w:pPr>
              <w:pStyle w:val="af3"/>
              <w:rPr>
                <w:rFonts w:ascii="Tahoma" w:hAnsi="Tahoma" w:cs="Tahoma"/>
                <w:color w:val="000000"/>
                <w:sz w:val="20"/>
                <w:szCs w:val="20"/>
              </w:rPr>
            </w:pPr>
            <w:r>
              <w:rPr>
                <w:rFonts w:ascii="Tahoma" w:hAnsi="Tahoma" w:cs="Tahoma"/>
                <w:sz w:val="20"/>
                <w:szCs w:val="20"/>
              </w:rPr>
              <w:t>Сертификат</w:t>
            </w:r>
          </w:p>
        </w:tc>
        <w:tc>
          <w:tcPr>
            <w:tcW w:w="5387" w:type="dxa"/>
            <w:tcBorders>
              <w:top w:val="nil"/>
              <w:left w:val="nil"/>
              <w:bottom w:val="single" w:sz="4" w:space="0" w:color="auto"/>
              <w:right w:val="single" w:sz="4" w:space="0" w:color="auto"/>
            </w:tcBorders>
            <w:shd w:val="clear" w:color="auto" w:fill="auto"/>
            <w:vAlign w:val="center"/>
          </w:tcPr>
          <w:p w14:paraId="70D121C5" w14:textId="77777777" w:rsidR="005157E8" w:rsidRPr="00434916" w:rsidRDefault="005157E8" w:rsidP="005157E8">
            <w:pPr>
              <w:spacing w:after="0" w:line="240" w:lineRule="auto"/>
              <w:jc w:val="both"/>
              <w:rPr>
                <w:rFonts w:ascii="Tahoma" w:hAnsi="Tahoma" w:cs="Tahoma"/>
                <w:b/>
                <w:iCs/>
                <w:color w:val="000000"/>
                <w:sz w:val="20"/>
                <w:szCs w:val="20"/>
              </w:rPr>
            </w:pPr>
            <w:r w:rsidRPr="00434916">
              <w:rPr>
                <w:rFonts w:ascii="Tahoma" w:hAnsi="Tahoma" w:cs="Tahoma"/>
                <w:b/>
                <w:iCs/>
                <w:color w:val="000000"/>
                <w:sz w:val="20"/>
                <w:szCs w:val="20"/>
              </w:rPr>
              <w:t>При поставке оборудования предоставить:</w:t>
            </w:r>
          </w:p>
          <w:p w14:paraId="2209743C" w14:textId="77777777" w:rsidR="005157E8" w:rsidRDefault="005157E8" w:rsidP="005157E8">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Pr="0005333C">
              <w:rPr>
                <w:rFonts w:ascii="Tahoma" w:hAnsi="Tahoma" w:cs="Tahoma"/>
                <w:iCs/>
                <w:color w:val="000000"/>
                <w:sz w:val="20"/>
                <w:szCs w:val="20"/>
              </w:rPr>
              <w:t xml:space="preserve"> Сертификат</w:t>
            </w:r>
            <w:r>
              <w:rPr>
                <w:rFonts w:ascii="Tahoma" w:hAnsi="Tahoma" w:cs="Tahoma"/>
                <w:iCs/>
                <w:color w:val="000000"/>
                <w:sz w:val="20"/>
                <w:szCs w:val="20"/>
              </w:rPr>
              <w:t>ы</w:t>
            </w:r>
            <w:r w:rsidRPr="0005333C">
              <w:rPr>
                <w:rFonts w:ascii="Tahoma" w:hAnsi="Tahoma" w:cs="Tahoma"/>
                <w:iCs/>
                <w:color w:val="000000"/>
                <w:sz w:val="20"/>
                <w:szCs w:val="20"/>
              </w:rPr>
              <w:t xml:space="preserve"> соответствия</w:t>
            </w:r>
            <w:r>
              <w:rPr>
                <w:rFonts w:ascii="Tahoma" w:hAnsi="Tahoma" w:cs="Tahoma"/>
                <w:iCs/>
                <w:color w:val="000000"/>
                <w:sz w:val="20"/>
                <w:szCs w:val="20"/>
              </w:rPr>
              <w:t>;</w:t>
            </w:r>
          </w:p>
          <w:p w14:paraId="5FBCEA67" w14:textId="77777777" w:rsidR="005157E8" w:rsidRDefault="005157E8" w:rsidP="005157E8">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Pr="0005333C">
              <w:rPr>
                <w:rFonts w:ascii="Tahoma" w:hAnsi="Tahoma" w:cs="Tahoma"/>
                <w:iCs/>
                <w:color w:val="000000"/>
                <w:sz w:val="20"/>
                <w:szCs w:val="20"/>
              </w:rPr>
              <w:t xml:space="preserve"> Сертификат</w:t>
            </w:r>
            <w:r>
              <w:rPr>
                <w:rFonts w:ascii="Tahoma" w:hAnsi="Tahoma" w:cs="Tahoma"/>
                <w:iCs/>
                <w:color w:val="000000"/>
                <w:sz w:val="20"/>
                <w:szCs w:val="20"/>
              </w:rPr>
              <w:t>ы</w:t>
            </w:r>
            <w:r w:rsidRPr="0005333C">
              <w:rPr>
                <w:rFonts w:ascii="Tahoma" w:hAnsi="Tahoma" w:cs="Tahoma"/>
                <w:iCs/>
                <w:color w:val="000000"/>
                <w:sz w:val="20"/>
                <w:szCs w:val="20"/>
              </w:rPr>
              <w:t xml:space="preserve"> происхождения оборудования.</w:t>
            </w:r>
          </w:p>
          <w:p w14:paraId="6D794BA1" w14:textId="77777777" w:rsidR="005157E8" w:rsidRDefault="005157E8" w:rsidP="005157E8">
            <w:pPr>
              <w:spacing w:after="0" w:line="240" w:lineRule="auto"/>
              <w:jc w:val="both"/>
              <w:rPr>
                <w:rFonts w:ascii="Tahoma" w:hAnsi="Tahoma" w:cs="Tahoma"/>
                <w:sz w:val="20"/>
                <w:szCs w:val="20"/>
              </w:rPr>
            </w:pPr>
            <w:r>
              <w:rPr>
                <w:rFonts w:ascii="Tahoma" w:hAnsi="Tahoma" w:cs="Tahoma"/>
                <w:iCs/>
                <w:color w:val="000000"/>
                <w:sz w:val="20"/>
                <w:szCs w:val="20"/>
              </w:rPr>
              <w:t xml:space="preserve">Данное обязательство необходимо подтвердить гарантийным письмом </w:t>
            </w:r>
            <w:r w:rsidRPr="000B44BD">
              <w:rPr>
                <w:rFonts w:ascii="Tahoma" w:hAnsi="Tahoma" w:cs="Tahoma"/>
                <w:sz w:val="20"/>
                <w:szCs w:val="20"/>
              </w:rPr>
              <w:t>подписанн</w:t>
            </w:r>
            <w:r>
              <w:rPr>
                <w:rFonts w:ascii="Tahoma" w:hAnsi="Tahoma" w:cs="Tahoma"/>
                <w:sz w:val="20"/>
                <w:szCs w:val="20"/>
              </w:rPr>
              <w:t>ым</w:t>
            </w:r>
            <w:r w:rsidRPr="000B44BD">
              <w:rPr>
                <w:rFonts w:ascii="Tahoma" w:hAnsi="Tahoma" w:cs="Tahoma"/>
                <w:sz w:val="20"/>
                <w:szCs w:val="20"/>
              </w:rPr>
              <w:t xml:space="preserve"> уполномоченным лицом и заверенное печатью</w:t>
            </w:r>
            <w:r>
              <w:rPr>
                <w:rFonts w:ascii="Tahoma" w:hAnsi="Tahoma" w:cs="Tahoma"/>
                <w:sz w:val="20"/>
                <w:szCs w:val="20"/>
              </w:rPr>
              <w:t xml:space="preserve"> организации. </w:t>
            </w:r>
          </w:p>
          <w:p w14:paraId="78879FBE" w14:textId="4FC14200" w:rsidR="00C95A3D" w:rsidRPr="00571C77" w:rsidRDefault="005157E8" w:rsidP="00C95A3D">
            <w:pPr>
              <w:spacing w:after="0"/>
              <w:jc w:val="both"/>
              <w:rPr>
                <w:rFonts w:ascii="Tahoma" w:hAnsi="Tahoma" w:cs="Tahoma"/>
                <w:b/>
                <w:iCs/>
                <w:sz w:val="20"/>
                <w:szCs w:val="20"/>
              </w:rPr>
            </w:pPr>
            <w:r w:rsidRPr="00C513D1">
              <w:rPr>
                <w:rFonts w:ascii="Tahoma" w:hAnsi="Tahoma" w:cs="Tahoma"/>
                <w:b/>
                <w:sz w:val="20"/>
                <w:szCs w:val="20"/>
              </w:rPr>
              <w:lastRenderedPageBreak/>
              <w:t>К Конкурсной документации п</w:t>
            </w:r>
            <w:r w:rsidRPr="00434916">
              <w:rPr>
                <w:rFonts w:ascii="Tahoma" w:hAnsi="Tahoma" w:cs="Tahoma"/>
                <w:b/>
                <w:sz w:val="20"/>
                <w:szCs w:val="20"/>
              </w:rPr>
              <w:t xml:space="preserve">риложить </w:t>
            </w:r>
            <w:r w:rsidRPr="00434916">
              <w:rPr>
                <w:rFonts w:ascii="Tahoma" w:hAnsi="Tahoma" w:cs="Tahoma"/>
                <w:b/>
                <w:sz w:val="19"/>
                <w:szCs w:val="19"/>
              </w:rPr>
              <w:t>сканированную копию оригинала гарантийного письма</w:t>
            </w:r>
            <w:r>
              <w:rPr>
                <w:rFonts w:ascii="Tahoma" w:hAnsi="Tahoma" w:cs="Tahoma"/>
                <w:b/>
                <w:sz w:val="19"/>
                <w:szCs w:val="19"/>
              </w:rPr>
              <w:t>.</w:t>
            </w:r>
          </w:p>
        </w:tc>
      </w:tr>
      <w:tr w:rsidR="00C95A3D"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7A7A6AE5" w:rsidR="00C95A3D" w:rsidRPr="008E6468" w:rsidRDefault="00C95A3D" w:rsidP="00C95A3D">
            <w:pPr>
              <w:spacing w:after="0" w:line="240" w:lineRule="auto"/>
              <w:jc w:val="both"/>
              <w:rPr>
                <w:rFonts w:ascii="Tahoma" w:hAnsi="Tahoma" w:cs="Tahoma"/>
                <w:sz w:val="20"/>
                <w:szCs w:val="20"/>
              </w:rPr>
            </w:pPr>
            <w:r w:rsidRPr="005C3BAD">
              <w:rPr>
                <w:rFonts w:ascii="Tahoma" w:hAnsi="Tahoma" w:cs="Tahoma"/>
                <w:b/>
                <w:i/>
                <w:iCs/>
                <w:sz w:val="20"/>
                <w:szCs w:val="20"/>
              </w:rPr>
              <w:lastRenderedPageBreak/>
              <w:t xml:space="preserve">Примечание: </w:t>
            </w:r>
            <w:r w:rsidRPr="005C3BAD">
              <w:rPr>
                <w:rFonts w:ascii="Tahoma" w:hAnsi="Tahoma" w:cs="Tahoma"/>
                <w:i/>
                <w:iCs/>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307A3646" w14:textId="585A9E08" w:rsidR="00E14B4A" w:rsidRDefault="00E14B4A">
      <w:pPr>
        <w:spacing w:after="0" w:line="240" w:lineRule="auto"/>
        <w:rPr>
          <w:rFonts w:ascii="Tahoma" w:hAnsi="Tahoma" w:cs="Tahoma"/>
          <w:b/>
          <w:sz w:val="20"/>
          <w:szCs w:val="20"/>
        </w:rPr>
      </w:pPr>
    </w:p>
    <w:p w14:paraId="276D7B4A" w14:textId="77777777" w:rsidR="00AF7647" w:rsidRDefault="00AF7647">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599"/>
        <w:gridCol w:w="2446"/>
        <w:gridCol w:w="3396"/>
        <w:gridCol w:w="2600"/>
        <w:gridCol w:w="1470"/>
        <w:gridCol w:w="8"/>
      </w:tblGrid>
      <w:tr w:rsidR="004B30B2" w:rsidRPr="00A676E9" w14:paraId="6498C877" w14:textId="77777777" w:rsidTr="0005333C">
        <w:trPr>
          <w:trHeight w:val="268"/>
        </w:trPr>
        <w:tc>
          <w:tcPr>
            <w:tcW w:w="10519" w:type="dxa"/>
            <w:gridSpan w:val="6"/>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2042017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w:t>
            </w:r>
            <w:r w:rsidR="0005333C">
              <w:rPr>
                <w:rFonts w:ascii="Tahoma" w:hAnsi="Tahoma" w:cs="Tahoma"/>
                <w:b/>
                <w:color w:val="0000CC"/>
                <w:sz w:val="20"/>
                <w:szCs w:val="20"/>
              </w:rPr>
              <w:t>/технические</w:t>
            </w:r>
            <w:r w:rsidRPr="009B157F">
              <w:rPr>
                <w:rFonts w:ascii="Tahoma" w:hAnsi="Tahoma" w:cs="Tahoma"/>
                <w:b/>
                <w:color w:val="0000CC"/>
                <w:sz w:val="20"/>
                <w:szCs w:val="20"/>
              </w:rPr>
              <w:t xml:space="preserve"> требования:</w:t>
            </w:r>
          </w:p>
        </w:tc>
      </w:tr>
      <w:tr w:rsidR="0005333C" w:rsidRPr="005C3BAD" w14:paraId="7435308E" w14:textId="77777777" w:rsidTr="0005333C">
        <w:trPr>
          <w:gridAfter w:val="1"/>
          <w:wAfter w:w="8" w:type="dxa"/>
          <w:trHeight w:val="460"/>
        </w:trPr>
        <w:tc>
          <w:tcPr>
            <w:tcW w:w="599" w:type="dxa"/>
            <w:tcBorders>
              <w:top w:val="single" w:sz="8" w:space="0" w:color="auto"/>
              <w:left w:val="single" w:sz="8" w:space="0" w:color="auto"/>
              <w:bottom w:val="single" w:sz="4" w:space="0" w:color="auto"/>
              <w:right w:val="nil"/>
            </w:tcBorders>
            <w:shd w:val="clear" w:color="000000" w:fill="D9D9D9"/>
            <w:vAlign w:val="center"/>
            <w:hideMark/>
          </w:tcPr>
          <w:p w14:paraId="4477D06A" w14:textId="61AB7DFA" w:rsidR="0005333C" w:rsidRPr="005C3BAD" w:rsidRDefault="0005333C" w:rsidP="00611823">
            <w:pPr>
              <w:jc w:val="center"/>
              <w:rPr>
                <w:rFonts w:ascii="Tahoma" w:hAnsi="Tahoma" w:cs="Tahoma"/>
                <w:b/>
                <w:bCs/>
                <w:sz w:val="20"/>
                <w:szCs w:val="20"/>
              </w:rPr>
            </w:pPr>
            <w:r>
              <w:rPr>
                <w:rFonts w:ascii="Tahoma" w:hAnsi="Tahoma" w:cs="Tahoma"/>
                <w:b/>
                <w:bCs/>
                <w:sz w:val="20"/>
                <w:szCs w:val="20"/>
              </w:rPr>
              <w:t xml:space="preserve">Лот </w:t>
            </w:r>
            <w:r w:rsidRPr="005C3BAD">
              <w:rPr>
                <w:rFonts w:ascii="Tahoma" w:hAnsi="Tahoma" w:cs="Tahoma"/>
                <w:b/>
                <w:bCs/>
                <w:sz w:val="20"/>
                <w:szCs w:val="20"/>
              </w:rPr>
              <w:t xml:space="preserve">№  </w:t>
            </w:r>
          </w:p>
        </w:tc>
        <w:tc>
          <w:tcPr>
            <w:tcW w:w="2446" w:type="dxa"/>
            <w:tcBorders>
              <w:top w:val="single" w:sz="8" w:space="0" w:color="auto"/>
              <w:left w:val="single" w:sz="8" w:space="0" w:color="auto"/>
              <w:bottom w:val="single" w:sz="4" w:space="0" w:color="auto"/>
              <w:right w:val="nil"/>
            </w:tcBorders>
            <w:shd w:val="clear" w:color="000000" w:fill="D9D9D9"/>
            <w:vAlign w:val="center"/>
            <w:hideMark/>
          </w:tcPr>
          <w:p w14:paraId="43833D5C" w14:textId="690493CB"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Наименование </w:t>
            </w:r>
          </w:p>
        </w:tc>
        <w:tc>
          <w:tcPr>
            <w:tcW w:w="339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CD5DDDF" w14:textId="2B7B8A59"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Подробное описание </w:t>
            </w:r>
          </w:p>
        </w:tc>
        <w:tc>
          <w:tcPr>
            <w:tcW w:w="2600" w:type="dxa"/>
            <w:tcBorders>
              <w:top w:val="single" w:sz="8" w:space="0" w:color="auto"/>
              <w:left w:val="nil"/>
              <w:bottom w:val="single" w:sz="4" w:space="0" w:color="auto"/>
              <w:right w:val="nil"/>
            </w:tcBorders>
            <w:shd w:val="clear" w:color="000000" w:fill="D9D9D9"/>
            <w:vAlign w:val="center"/>
            <w:hideMark/>
          </w:tcPr>
          <w:p w14:paraId="53AD799F"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Срок поставки, выполнения работ, оказания услуг</w:t>
            </w:r>
          </w:p>
        </w:tc>
        <w:tc>
          <w:tcPr>
            <w:tcW w:w="147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11F98C9" w14:textId="672FED4E"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Кол-во, </w:t>
            </w:r>
            <w:r>
              <w:rPr>
                <w:rFonts w:ascii="Tahoma" w:hAnsi="Tahoma" w:cs="Tahoma"/>
                <w:b/>
                <w:bCs/>
                <w:sz w:val="20"/>
                <w:szCs w:val="20"/>
              </w:rPr>
              <w:t>комплект</w:t>
            </w:r>
          </w:p>
        </w:tc>
      </w:tr>
      <w:tr w:rsidR="0005333C" w:rsidRPr="005C3BAD" w14:paraId="0FF23BDA"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BA1D"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1</w:t>
            </w:r>
          </w:p>
        </w:tc>
        <w:tc>
          <w:tcPr>
            <w:tcW w:w="2446" w:type="dxa"/>
            <w:tcBorders>
              <w:top w:val="single" w:sz="4" w:space="0" w:color="auto"/>
              <w:left w:val="nil"/>
              <w:bottom w:val="single" w:sz="4" w:space="0" w:color="auto"/>
              <w:right w:val="single" w:sz="4" w:space="0" w:color="auto"/>
            </w:tcBorders>
            <w:shd w:val="clear" w:color="auto" w:fill="auto"/>
            <w:vAlign w:val="center"/>
          </w:tcPr>
          <w:p w14:paraId="5FB4AE32" w14:textId="20EAF506" w:rsidR="0005333C" w:rsidRPr="005C3BAD"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w:t>
            </w:r>
            <w:r>
              <w:rPr>
                <w:rFonts w:ascii="Tahoma" w:hAnsi="Tahoma" w:cs="Tahoma"/>
                <w:sz w:val="20"/>
                <w:szCs w:val="20"/>
              </w:rPr>
              <w:t>2</w:t>
            </w:r>
          </w:p>
        </w:tc>
        <w:tc>
          <w:tcPr>
            <w:tcW w:w="3396" w:type="dxa"/>
            <w:tcBorders>
              <w:top w:val="single" w:sz="4" w:space="0" w:color="auto"/>
              <w:left w:val="nil"/>
              <w:bottom w:val="single" w:sz="4" w:space="0" w:color="auto"/>
              <w:right w:val="single" w:sz="4" w:space="0" w:color="auto"/>
            </w:tcBorders>
            <w:shd w:val="clear" w:color="auto" w:fill="auto"/>
            <w:vAlign w:val="center"/>
          </w:tcPr>
          <w:p w14:paraId="318B8ED4" w14:textId="77777777" w:rsidR="0005333C" w:rsidRPr="005C3BAD" w:rsidRDefault="0005333C" w:rsidP="00611823">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51F32C9D" w14:textId="77777777" w:rsidR="0005333C" w:rsidRPr="005C3BAD" w:rsidRDefault="0005333C" w:rsidP="00611823">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79035574" w14:textId="77777777"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r w:rsidR="0005333C" w:rsidRPr="005C3BAD" w14:paraId="52F28A75"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54FB8AE" w14:textId="4EB14677" w:rsidR="0005333C" w:rsidRPr="005C3BAD" w:rsidRDefault="0005333C" w:rsidP="0005333C">
            <w:pPr>
              <w:jc w:val="center"/>
              <w:rPr>
                <w:rFonts w:ascii="Tahoma" w:hAnsi="Tahoma" w:cs="Tahoma"/>
                <w:b/>
                <w:bCs/>
                <w:sz w:val="20"/>
                <w:szCs w:val="20"/>
              </w:rPr>
            </w:pPr>
            <w:r>
              <w:rPr>
                <w:rFonts w:ascii="Tahoma" w:hAnsi="Tahoma" w:cs="Tahoma"/>
                <w:b/>
                <w:bCs/>
                <w:sz w:val="20"/>
                <w:szCs w:val="20"/>
              </w:rPr>
              <w:t>2</w:t>
            </w:r>
          </w:p>
        </w:tc>
        <w:tc>
          <w:tcPr>
            <w:tcW w:w="2446" w:type="dxa"/>
            <w:tcBorders>
              <w:top w:val="single" w:sz="4" w:space="0" w:color="auto"/>
              <w:left w:val="nil"/>
              <w:bottom w:val="single" w:sz="4" w:space="0" w:color="auto"/>
              <w:right w:val="single" w:sz="4" w:space="0" w:color="auto"/>
            </w:tcBorders>
            <w:shd w:val="clear" w:color="auto" w:fill="auto"/>
            <w:vAlign w:val="center"/>
          </w:tcPr>
          <w:p w14:paraId="1E6CD144" w14:textId="5F94C640" w:rsidR="0005333C"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М-3</w:t>
            </w:r>
          </w:p>
        </w:tc>
        <w:tc>
          <w:tcPr>
            <w:tcW w:w="3396" w:type="dxa"/>
            <w:tcBorders>
              <w:top w:val="single" w:sz="4" w:space="0" w:color="auto"/>
              <w:left w:val="nil"/>
              <w:bottom w:val="single" w:sz="4" w:space="0" w:color="auto"/>
              <w:right w:val="single" w:sz="4" w:space="0" w:color="auto"/>
            </w:tcBorders>
            <w:shd w:val="clear" w:color="auto" w:fill="auto"/>
            <w:vAlign w:val="center"/>
          </w:tcPr>
          <w:p w14:paraId="4FA4E050" w14:textId="5F8E03D9" w:rsidR="0005333C" w:rsidRPr="005C3BAD" w:rsidRDefault="0005333C" w:rsidP="0005333C">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033E4943" w14:textId="6636730C" w:rsidR="0005333C" w:rsidRPr="005C3BAD" w:rsidRDefault="0005333C" w:rsidP="0005333C">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078D4DE9" w14:textId="51E87DAF"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bl>
    <w:p w14:paraId="5AEEE5A6" w14:textId="03A2086A" w:rsidR="005F6C46" w:rsidRDefault="005F6C46" w:rsidP="0005333C">
      <w:pPr>
        <w:jc w:val="center"/>
        <w:rPr>
          <w:rFonts w:ascii="Tahoma" w:hAnsi="Tahoma" w:cs="Tahoma"/>
          <w:b/>
          <w:sz w:val="20"/>
          <w:szCs w:val="20"/>
        </w:rPr>
      </w:pPr>
    </w:p>
    <w:p w14:paraId="7A298FF7" w14:textId="77777777" w:rsidR="005F6C46" w:rsidRPr="00F360B4" w:rsidRDefault="005F6C46">
      <w:pPr>
        <w:spacing w:after="0" w:line="240" w:lineRule="auto"/>
        <w:rPr>
          <w:rFonts w:ascii="Tahoma" w:hAnsi="Tahoma" w:cs="Tahoma"/>
          <w:b/>
          <w:sz w:val="20"/>
          <w:szCs w:val="20"/>
          <w:lang w:val="en-US"/>
        </w:rPr>
      </w:pPr>
      <w:r>
        <w:rPr>
          <w:rFonts w:ascii="Tahoma" w:hAnsi="Tahoma" w:cs="Tahoma"/>
          <w:b/>
          <w:sz w:val="20"/>
          <w:szCs w:val="20"/>
        </w:rPr>
        <w:br w:type="page"/>
      </w:r>
    </w:p>
    <w:p w14:paraId="6697A232" w14:textId="77777777" w:rsidR="0005333C" w:rsidRPr="005F6C46" w:rsidRDefault="0005333C" w:rsidP="0005333C">
      <w:pPr>
        <w:pStyle w:val="af3"/>
        <w:jc w:val="right"/>
        <w:rPr>
          <w:rFonts w:ascii="Tahoma" w:hAnsi="Tahoma" w:cs="Tahoma"/>
          <w:b/>
          <w:i/>
          <w:sz w:val="20"/>
          <w:szCs w:val="20"/>
        </w:rPr>
      </w:pPr>
      <w:r w:rsidRPr="005F6C46">
        <w:rPr>
          <w:rFonts w:ascii="Tahoma" w:hAnsi="Tahoma" w:cs="Tahoma"/>
          <w:b/>
          <w:i/>
          <w:sz w:val="20"/>
          <w:szCs w:val="20"/>
        </w:rPr>
        <w:lastRenderedPageBreak/>
        <w:t>Приложение №1 к Существенным/техническим требованиям</w:t>
      </w:r>
    </w:p>
    <w:p w14:paraId="62364F4C" w14:textId="77777777" w:rsidR="0005333C" w:rsidRPr="005C3BAD" w:rsidRDefault="0005333C" w:rsidP="0005333C">
      <w:pPr>
        <w:pStyle w:val="af3"/>
        <w:jc w:val="right"/>
        <w:rPr>
          <w:rFonts w:ascii="Tahoma" w:hAnsi="Tahoma" w:cs="Tahoma"/>
          <w:sz w:val="20"/>
          <w:szCs w:val="20"/>
        </w:rPr>
      </w:pPr>
    </w:p>
    <w:p w14:paraId="588D0F78" w14:textId="58E6EC2C" w:rsidR="0005333C" w:rsidRPr="005F6C46" w:rsidRDefault="0005333C" w:rsidP="0005333C">
      <w:pPr>
        <w:pStyle w:val="af3"/>
        <w:jc w:val="center"/>
        <w:rPr>
          <w:rFonts w:ascii="Tahoma" w:hAnsi="Tahoma" w:cs="Tahoma"/>
          <w:b/>
          <w:iCs/>
          <w:color w:val="FF0000"/>
          <w:szCs w:val="20"/>
        </w:rPr>
      </w:pPr>
      <w:r w:rsidRPr="005F6C46">
        <w:rPr>
          <w:rFonts w:ascii="Tahoma" w:hAnsi="Tahoma" w:cs="Tahoma"/>
          <w:b/>
          <w:iCs/>
          <w:color w:val="FF0000"/>
          <w:sz w:val="20"/>
          <w:szCs w:val="20"/>
        </w:rPr>
        <w:t>ЛОТ №1 Технические требования к комплексам СОРМ-2</w:t>
      </w:r>
      <w:r w:rsidRPr="005F6C46">
        <w:rPr>
          <w:rFonts w:ascii="Tahoma" w:hAnsi="Tahoma" w:cs="Tahoma"/>
          <w:b/>
          <w:iCs/>
          <w:color w:val="FF0000"/>
          <w:szCs w:val="20"/>
        </w:rPr>
        <w:t xml:space="preserve"> </w:t>
      </w:r>
    </w:p>
    <w:p w14:paraId="369747E9" w14:textId="77777777" w:rsidR="0005333C" w:rsidRPr="005C3BAD" w:rsidRDefault="0005333C" w:rsidP="0005333C">
      <w:pPr>
        <w:pStyle w:val="af3"/>
        <w:jc w:val="center"/>
        <w:rPr>
          <w:rFonts w:ascii="Tahoma" w:hAnsi="Tahoma" w:cs="Tahoma"/>
          <w:b/>
          <w:iCs/>
          <w:sz w:val="20"/>
          <w:szCs w:val="20"/>
        </w:rPr>
      </w:pPr>
    </w:p>
    <w:p w14:paraId="64AE7CE6" w14:textId="70372DB0" w:rsidR="0005333C" w:rsidRPr="005C3BAD" w:rsidRDefault="0005333C" w:rsidP="005F6C46">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8"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681F2C59" w14:textId="77777777" w:rsidR="0005333C" w:rsidRDefault="0005333C" w:rsidP="0005333C">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0EF536BD" w14:textId="77777777" w:rsidR="0005333C" w:rsidRPr="005C3BAD" w:rsidRDefault="0005333C" w:rsidP="0005333C">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05333C" w:rsidRPr="005C3BAD" w14:paraId="74C5A532" w14:textId="77777777" w:rsidTr="00611823">
        <w:trPr>
          <w:trHeight w:val="112"/>
        </w:trPr>
        <w:tc>
          <w:tcPr>
            <w:tcW w:w="4248" w:type="dxa"/>
          </w:tcPr>
          <w:p w14:paraId="7041B36B"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38D0A02"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05333C" w:rsidRPr="005C3BAD" w14:paraId="201F21B2" w14:textId="77777777" w:rsidTr="00611823">
        <w:trPr>
          <w:trHeight w:val="554"/>
        </w:trPr>
        <w:tc>
          <w:tcPr>
            <w:tcW w:w="4248" w:type="dxa"/>
          </w:tcPr>
          <w:p w14:paraId="5D5F7163" w14:textId="77777777" w:rsidR="0005333C" w:rsidRDefault="0005333C" w:rsidP="00611823">
            <w:pPr>
              <w:pStyle w:val="Default"/>
              <w:rPr>
                <w:rFonts w:ascii="Tahoma" w:hAnsi="Tahoma" w:cs="Tahoma"/>
                <w:color w:val="auto"/>
                <w:sz w:val="20"/>
                <w:szCs w:val="20"/>
              </w:rPr>
            </w:pPr>
          </w:p>
          <w:p w14:paraId="318DD77B"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29904E78"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5C3BAD" w14:paraId="6EA0B4ED" w14:textId="77777777" w:rsidTr="00611823">
        <w:trPr>
          <w:trHeight w:val="1408"/>
        </w:trPr>
        <w:tc>
          <w:tcPr>
            <w:tcW w:w="4248" w:type="dxa"/>
          </w:tcPr>
          <w:p w14:paraId="655C63CE" w14:textId="77777777" w:rsidR="0005333C" w:rsidRDefault="0005333C" w:rsidP="00611823">
            <w:pPr>
              <w:pStyle w:val="Default"/>
              <w:rPr>
                <w:rFonts w:ascii="Tahoma" w:hAnsi="Tahoma" w:cs="Tahoma"/>
                <w:color w:val="auto"/>
                <w:sz w:val="20"/>
                <w:szCs w:val="20"/>
              </w:rPr>
            </w:pPr>
          </w:p>
          <w:p w14:paraId="246DD43E" w14:textId="77777777" w:rsidR="0005333C" w:rsidRDefault="0005333C" w:rsidP="00611823">
            <w:pPr>
              <w:pStyle w:val="Default"/>
              <w:rPr>
                <w:rFonts w:ascii="Tahoma" w:hAnsi="Tahoma" w:cs="Tahoma"/>
                <w:color w:val="auto"/>
                <w:sz w:val="20"/>
                <w:szCs w:val="20"/>
              </w:rPr>
            </w:pPr>
          </w:p>
          <w:p w14:paraId="24741269"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3F30F5A" w14:textId="77777777" w:rsidR="0005333C" w:rsidRPr="001661D3" w:rsidRDefault="0005333C" w:rsidP="00611823">
            <w:pPr>
              <w:pStyle w:val="Default"/>
              <w:jc w:val="both"/>
              <w:rPr>
                <w:rFonts w:ascii="Tahoma" w:hAnsi="Tahoma" w:cs="Tahoma"/>
                <w:color w:val="auto"/>
                <w:sz w:val="20"/>
                <w:szCs w:val="20"/>
              </w:rPr>
            </w:pPr>
            <w:r w:rsidRPr="001661D3">
              <w:rPr>
                <w:rFonts w:ascii="Tahoma" w:hAnsi="Tahoma" w:cs="Tahoma"/>
                <w:sz w:val="20"/>
                <w:szCs w:val="20"/>
              </w:rPr>
              <w:t xml:space="preserve">Пассивное подключение к каналу посредством организованной </w:t>
            </w:r>
            <w:bookmarkStart w:id="2" w:name="OLE_LINK33"/>
            <w:bookmarkStart w:id="3" w:name="OLE_LINK34"/>
            <w:r w:rsidRPr="001661D3">
              <w:rPr>
                <w:rFonts w:ascii="Tahoma" w:hAnsi="Tahoma" w:cs="Tahoma"/>
                <w:sz w:val="20"/>
                <w:szCs w:val="20"/>
              </w:rPr>
              <w:t>SPAN</w:t>
            </w:r>
            <w:bookmarkEnd w:id="2"/>
            <w:bookmarkEnd w:id="3"/>
            <w:r w:rsidRPr="001661D3">
              <w:rPr>
                <w:rFonts w:ascii="Tahoma" w:hAnsi="Tahoma" w:cs="Tahoma"/>
                <w:sz w:val="20"/>
                <w:szCs w:val="20"/>
              </w:rPr>
              <w:t>-сессии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05333C" w:rsidRPr="005C3BAD" w14:paraId="2956474D" w14:textId="77777777" w:rsidTr="00611823">
        <w:trPr>
          <w:trHeight w:val="702"/>
        </w:trPr>
        <w:tc>
          <w:tcPr>
            <w:tcW w:w="4248" w:type="dxa"/>
          </w:tcPr>
          <w:p w14:paraId="2649E202" w14:textId="77777777" w:rsidR="0005333C" w:rsidRDefault="0005333C" w:rsidP="00611823">
            <w:pPr>
              <w:pStyle w:val="Default"/>
              <w:rPr>
                <w:rFonts w:ascii="Tahoma" w:hAnsi="Tahoma" w:cs="Tahoma"/>
                <w:color w:val="auto"/>
                <w:sz w:val="20"/>
                <w:szCs w:val="20"/>
              </w:rPr>
            </w:pPr>
          </w:p>
          <w:p w14:paraId="7B702E94" w14:textId="77777777" w:rsidR="0005333C" w:rsidRDefault="0005333C" w:rsidP="00611823">
            <w:pPr>
              <w:pStyle w:val="Default"/>
              <w:rPr>
                <w:rFonts w:ascii="Tahoma" w:hAnsi="Tahoma" w:cs="Tahoma"/>
                <w:color w:val="auto"/>
                <w:sz w:val="20"/>
                <w:szCs w:val="20"/>
              </w:rPr>
            </w:pPr>
          </w:p>
          <w:p w14:paraId="19B7EB63"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3FCE06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5DCD5582" w14:textId="77777777" w:rsidR="0005333C" w:rsidRPr="005C3BAD" w:rsidRDefault="0005333C" w:rsidP="00611823">
            <w:pPr>
              <w:pStyle w:val="Default"/>
              <w:jc w:val="both"/>
              <w:rPr>
                <w:rFonts w:ascii="Tahoma" w:hAnsi="Tahoma" w:cs="Tahoma"/>
                <w:color w:val="auto"/>
                <w:sz w:val="20"/>
                <w:szCs w:val="20"/>
              </w:rPr>
            </w:pPr>
          </w:p>
        </w:tc>
      </w:tr>
      <w:tr w:rsidR="00C95A3D" w:rsidRPr="005C3BAD" w14:paraId="43E329A7" w14:textId="77777777" w:rsidTr="00611823">
        <w:trPr>
          <w:trHeight w:val="702"/>
        </w:trPr>
        <w:tc>
          <w:tcPr>
            <w:tcW w:w="4248" w:type="dxa"/>
          </w:tcPr>
          <w:p w14:paraId="448966CC" w14:textId="24E73092" w:rsidR="00C95A3D" w:rsidRDefault="00C95A3D" w:rsidP="00C95A3D">
            <w:pPr>
              <w:pStyle w:val="Default"/>
              <w:rPr>
                <w:rFonts w:ascii="Tahoma" w:hAnsi="Tahoma" w:cs="Tahoma"/>
                <w:color w:val="auto"/>
                <w:sz w:val="20"/>
                <w:szCs w:val="20"/>
              </w:rPr>
            </w:pPr>
            <w:r w:rsidRPr="00847F13">
              <w:rPr>
                <w:rFonts w:ascii="Tahoma" w:hAnsi="Tahoma" w:cs="Tahoma"/>
                <w:sz w:val="20"/>
                <w:szCs w:val="20"/>
              </w:rPr>
              <w:t>Требования по подключению к Пульту Управления (ПУ)</w:t>
            </w:r>
          </w:p>
        </w:tc>
        <w:tc>
          <w:tcPr>
            <w:tcW w:w="5797" w:type="dxa"/>
          </w:tcPr>
          <w:p w14:paraId="49DD5FDD" w14:textId="77BF435A" w:rsidR="00C95A3D" w:rsidRDefault="00C95A3D" w:rsidP="00C95A3D">
            <w:pPr>
              <w:pStyle w:val="Default"/>
              <w:jc w:val="both"/>
              <w:rPr>
                <w:rFonts w:ascii="Tahoma" w:hAnsi="Tahoma" w:cs="Tahoma"/>
                <w:sz w:val="20"/>
                <w:szCs w:val="20"/>
              </w:rPr>
            </w:pPr>
            <w:r w:rsidRPr="00847F13">
              <w:rPr>
                <w:rFonts w:ascii="Tahoma" w:hAnsi="Tahoma" w:cs="Tahoma"/>
                <w:sz w:val="20"/>
                <w:szCs w:val="20"/>
              </w:rPr>
              <w:t>У комплекса должна быть возможность интеграции с существующим ПУ</w:t>
            </w:r>
            <w:r>
              <w:rPr>
                <w:rFonts w:ascii="Tahoma" w:hAnsi="Tahoma" w:cs="Tahoma"/>
                <w:sz w:val="20"/>
                <w:szCs w:val="20"/>
              </w:rPr>
              <w:t xml:space="preserve"> </w:t>
            </w:r>
            <w:r w:rsidRPr="00847F13">
              <w:rPr>
                <w:rFonts w:ascii="Tahoma" w:hAnsi="Tahoma" w:cs="Tahoma"/>
                <w:sz w:val="20"/>
                <w:szCs w:val="20"/>
              </w:rPr>
              <w:t xml:space="preserve">от ООО «Специальные технологии». </w:t>
            </w:r>
          </w:p>
          <w:p w14:paraId="66396BA3" w14:textId="02B6D10B" w:rsidR="00C10A08" w:rsidRPr="005C3BAD" w:rsidRDefault="00C10A08" w:rsidP="00C10A08">
            <w:pPr>
              <w:pStyle w:val="Default"/>
              <w:jc w:val="both"/>
              <w:rPr>
                <w:rFonts w:ascii="Tahoma" w:hAnsi="Tahoma" w:cs="Tahoma"/>
                <w:color w:val="auto"/>
                <w:sz w:val="20"/>
                <w:szCs w:val="20"/>
              </w:rPr>
            </w:pPr>
            <w:r w:rsidRPr="00571C77">
              <w:rPr>
                <w:rFonts w:ascii="Tahoma" w:hAnsi="Tahoma" w:cs="Tahoma"/>
                <w:iCs/>
                <w:sz w:val="20"/>
                <w:szCs w:val="20"/>
              </w:rPr>
              <w:t xml:space="preserve">В случае подачи конкурсной заявки не производителем оборудования, необходимо </w:t>
            </w:r>
            <w:r w:rsidRPr="00C10A08">
              <w:rPr>
                <w:rFonts w:ascii="Tahoma" w:hAnsi="Tahoma" w:cs="Tahoma"/>
                <w:iCs/>
                <w:sz w:val="20"/>
                <w:szCs w:val="20"/>
              </w:rPr>
              <w:t>предоставить сканированные копии оригиналов документов,</w:t>
            </w:r>
            <w:r>
              <w:rPr>
                <w:rFonts w:ascii="Tahoma" w:hAnsi="Tahoma" w:cs="Tahoma"/>
                <w:iCs/>
                <w:sz w:val="20"/>
                <w:szCs w:val="20"/>
              </w:rPr>
              <w:t xml:space="preserve"> </w:t>
            </w:r>
            <w:r w:rsidRPr="00571C77">
              <w:rPr>
                <w:rFonts w:ascii="Tahoma" w:hAnsi="Tahoma" w:cs="Tahoma"/>
                <w:iCs/>
                <w:sz w:val="20"/>
                <w:szCs w:val="20"/>
              </w:rPr>
              <w:t>подтверждающих,</w:t>
            </w:r>
            <w:r>
              <w:rPr>
                <w:rFonts w:ascii="Tahoma" w:hAnsi="Tahoma" w:cs="Tahoma"/>
                <w:iCs/>
                <w:sz w:val="20"/>
                <w:szCs w:val="20"/>
              </w:rPr>
              <w:t xml:space="preserve"> </w:t>
            </w:r>
            <w:r w:rsidRPr="00847F13">
              <w:rPr>
                <w:rFonts w:ascii="Tahoma" w:hAnsi="Tahoma" w:cs="Tahoma"/>
                <w:sz w:val="20"/>
                <w:szCs w:val="20"/>
              </w:rPr>
              <w:t xml:space="preserve">возможность </w:t>
            </w:r>
            <w:r w:rsidR="00A33689">
              <w:rPr>
                <w:rFonts w:ascii="Tahoma" w:hAnsi="Tahoma" w:cs="Tahoma"/>
                <w:sz w:val="20"/>
                <w:szCs w:val="20"/>
              </w:rPr>
              <w:t xml:space="preserve">и правомочность </w:t>
            </w:r>
            <w:r w:rsidRPr="00847F13">
              <w:rPr>
                <w:rFonts w:ascii="Tahoma" w:hAnsi="Tahoma" w:cs="Tahoma"/>
                <w:sz w:val="20"/>
                <w:szCs w:val="20"/>
              </w:rPr>
              <w:t>интеграции с существующим ПУ</w:t>
            </w:r>
            <w:r>
              <w:rPr>
                <w:rFonts w:ascii="Tahoma" w:hAnsi="Tahoma" w:cs="Tahoma"/>
                <w:sz w:val="20"/>
                <w:szCs w:val="20"/>
              </w:rPr>
              <w:t xml:space="preserve"> </w:t>
            </w:r>
            <w:r w:rsidRPr="00847F13">
              <w:rPr>
                <w:rFonts w:ascii="Tahoma" w:hAnsi="Tahoma" w:cs="Tahoma"/>
                <w:sz w:val="20"/>
                <w:szCs w:val="20"/>
              </w:rPr>
              <w:t>от ООО «Специальные технологии»</w:t>
            </w:r>
            <w:r>
              <w:rPr>
                <w:rFonts w:ascii="Tahoma" w:hAnsi="Tahoma" w:cs="Tahoma"/>
                <w:sz w:val="20"/>
                <w:szCs w:val="20"/>
              </w:rPr>
              <w:t xml:space="preserve"> </w:t>
            </w:r>
          </w:p>
        </w:tc>
      </w:tr>
      <w:tr w:rsidR="003C62A0" w:rsidRPr="005C3BAD" w14:paraId="41774AA5" w14:textId="77777777" w:rsidTr="00611823">
        <w:trPr>
          <w:trHeight w:val="702"/>
        </w:trPr>
        <w:tc>
          <w:tcPr>
            <w:tcW w:w="4248" w:type="dxa"/>
          </w:tcPr>
          <w:p w14:paraId="562F7FF1" w14:textId="2261914F" w:rsidR="003C62A0" w:rsidRPr="00847F13" w:rsidRDefault="003C62A0" w:rsidP="003C62A0">
            <w:pPr>
              <w:pStyle w:val="Default"/>
              <w:rPr>
                <w:rFonts w:ascii="Tahoma" w:hAnsi="Tahoma" w:cs="Tahoma"/>
                <w:sz w:val="20"/>
                <w:szCs w:val="20"/>
              </w:rPr>
            </w:pPr>
            <w:r>
              <w:rPr>
                <w:rFonts w:ascii="Tahoma" w:hAnsi="Tahoma" w:cs="Tahoma"/>
                <w:sz w:val="20"/>
                <w:szCs w:val="20"/>
              </w:rPr>
              <w:t xml:space="preserve">Требования к </w:t>
            </w:r>
            <w:r w:rsidRPr="00BE48CC">
              <w:rPr>
                <w:rFonts w:ascii="Tahoma" w:hAnsi="Tahoma" w:cs="Tahoma"/>
                <w:sz w:val="20"/>
                <w:szCs w:val="20"/>
              </w:rPr>
              <w:t>Комплект</w:t>
            </w:r>
            <w:r>
              <w:rPr>
                <w:rFonts w:ascii="Tahoma" w:hAnsi="Tahoma" w:cs="Tahoma"/>
                <w:sz w:val="20"/>
                <w:szCs w:val="20"/>
              </w:rPr>
              <w:t>у</w:t>
            </w:r>
            <w:r w:rsidRPr="00BE48CC">
              <w:rPr>
                <w:rFonts w:ascii="Tahoma" w:hAnsi="Tahoma" w:cs="Tahoma"/>
                <w:sz w:val="20"/>
                <w:szCs w:val="20"/>
              </w:rPr>
              <w:t xml:space="preserve"> оборудования</w:t>
            </w:r>
            <w:r>
              <w:rPr>
                <w:rFonts w:ascii="Tahoma" w:hAnsi="Tahoma" w:cs="Tahoma"/>
                <w:sz w:val="20"/>
                <w:szCs w:val="20"/>
              </w:rPr>
              <w:t xml:space="preserve"> и ПО</w:t>
            </w:r>
            <w:r w:rsidRPr="00BE48CC">
              <w:rPr>
                <w:rFonts w:ascii="Tahoma" w:hAnsi="Tahoma" w:cs="Tahoma"/>
                <w:sz w:val="20"/>
                <w:szCs w:val="20"/>
              </w:rPr>
              <w:t xml:space="preserve"> для модернизации УУКС-220 000/22 до уровня УУКС-360 000/22х10GE.2х100G</w:t>
            </w:r>
          </w:p>
        </w:tc>
        <w:tc>
          <w:tcPr>
            <w:tcW w:w="5797" w:type="dxa"/>
          </w:tcPr>
          <w:p w14:paraId="4FFBFBCD" w14:textId="1A07CA9B" w:rsidR="003C62A0" w:rsidRDefault="003C62A0" w:rsidP="003C62A0">
            <w:pPr>
              <w:pStyle w:val="Default"/>
              <w:jc w:val="both"/>
              <w:rPr>
                <w:rFonts w:ascii="Tahoma" w:hAnsi="Tahoma" w:cs="Tahoma"/>
                <w:sz w:val="20"/>
                <w:szCs w:val="20"/>
              </w:rPr>
            </w:pPr>
            <w:r w:rsidRPr="00847F13">
              <w:rPr>
                <w:rFonts w:ascii="Tahoma" w:hAnsi="Tahoma" w:cs="Tahoma"/>
                <w:sz w:val="20"/>
                <w:szCs w:val="20"/>
              </w:rPr>
              <w:t xml:space="preserve">У </w:t>
            </w:r>
            <w:r>
              <w:rPr>
                <w:rFonts w:ascii="Tahoma" w:hAnsi="Tahoma" w:cs="Tahoma"/>
                <w:sz w:val="20"/>
                <w:szCs w:val="20"/>
              </w:rPr>
              <w:t xml:space="preserve">комплекта оборудования и ПО для расширения </w:t>
            </w:r>
            <w:r w:rsidRPr="00847F13">
              <w:rPr>
                <w:rFonts w:ascii="Tahoma" w:hAnsi="Tahoma" w:cs="Tahoma"/>
                <w:sz w:val="20"/>
                <w:szCs w:val="20"/>
              </w:rPr>
              <w:t xml:space="preserve">должна быть возможность интеграции </w:t>
            </w:r>
            <w:r>
              <w:rPr>
                <w:rFonts w:ascii="Tahoma" w:hAnsi="Tahoma" w:cs="Tahoma"/>
                <w:sz w:val="20"/>
                <w:szCs w:val="20"/>
              </w:rPr>
              <w:t>к</w:t>
            </w:r>
            <w:r w:rsidRPr="00847F13">
              <w:rPr>
                <w:rFonts w:ascii="Tahoma" w:hAnsi="Tahoma" w:cs="Tahoma"/>
                <w:sz w:val="20"/>
                <w:szCs w:val="20"/>
              </w:rPr>
              <w:t xml:space="preserve"> существующим </w:t>
            </w:r>
            <w:r>
              <w:rPr>
                <w:rFonts w:ascii="Tahoma" w:hAnsi="Tahoma" w:cs="Tahoma"/>
                <w:sz w:val="20"/>
                <w:szCs w:val="20"/>
              </w:rPr>
              <w:t>АПК</w:t>
            </w:r>
            <w:r w:rsidRPr="00847F13">
              <w:rPr>
                <w:rFonts w:ascii="Tahoma" w:hAnsi="Tahoma" w:cs="Tahoma"/>
                <w:sz w:val="20"/>
                <w:szCs w:val="20"/>
              </w:rPr>
              <w:t xml:space="preserve">. </w:t>
            </w:r>
          </w:p>
          <w:p w14:paraId="774C3417" w14:textId="1665C409" w:rsidR="003C62A0" w:rsidRPr="00847F13" w:rsidRDefault="003C62A0" w:rsidP="003C62A0">
            <w:pPr>
              <w:pStyle w:val="Default"/>
              <w:jc w:val="both"/>
              <w:rPr>
                <w:rFonts w:ascii="Tahoma" w:hAnsi="Tahoma" w:cs="Tahoma"/>
                <w:sz w:val="20"/>
                <w:szCs w:val="20"/>
              </w:rPr>
            </w:pPr>
            <w:r w:rsidRPr="00571C77">
              <w:rPr>
                <w:rFonts w:ascii="Tahoma" w:hAnsi="Tahoma" w:cs="Tahoma"/>
                <w:iCs/>
                <w:sz w:val="20"/>
                <w:szCs w:val="20"/>
              </w:rPr>
              <w:t xml:space="preserve">В случае подачи конкурсной заявки не производителем оборудования, необходимо </w:t>
            </w:r>
            <w:r w:rsidRPr="00C10A08">
              <w:rPr>
                <w:rFonts w:ascii="Tahoma" w:hAnsi="Tahoma" w:cs="Tahoma"/>
                <w:iCs/>
                <w:sz w:val="20"/>
                <w:szCs w:val="20"/>
              </w:rPr>
              <w:t>предоставить сканированные копии оригиналов документов,</w:t>
            </w:r>
            <w:r>
              <w:rPr>
                <w:rFonts w:ascii="Tahoma" w:hAnsi="Tahoma" w:cs="Tahoma"/>
                <w:iCs/>
                <w:sz w:val="20"/>
                <w:szCs w:val="20"/>
              </w:rPr>
              <w:t xml:space="preserve"> </w:t>
            </w:r>
            <w:r w:rsidRPr="00571C77">
              <w:rPr>
                <w:rFonts w:ascii="Tahoma" w:hAnsi="Tahoma" w:cs="Tahoma"/>
                <w:iCs/>
                <w:sz w:val="20"/>
                <w:szCs w:val="20"/>
              </w:rPr>
              <w:t>подтверждающих,</w:t>
            </w:r>
            <w:r>
              <w:rPr>
                <w:rFonts w:ascii="Tahoma" w:hAnsi="Tahoma" w:cs="Tahoma"/>
                <w:iCs/>
                <w:sz w:val="20"/>
                <w:szCs w:val="20"/>
              </w:rPr>
              <w:t xml:space="preserve"> </w:t>
            </w:r>
            <w:r>
              <w:rPr>
                <w:rFonts w:ascii="Tahoma" w:hAnsi="Tahoma" w:cs="Tahoma"/>
                <w:sz w:val="20"/>
                <w:szCs w:val="20"/>
              </w:rPr>
              <w:t>правомочность</w:t>
            </w:r>
            <w:r w:rsidRPr="00847F13">
              <w:rPr>
                <w:rFonts w:ascii="Tahoma" w:hAnsi="Tahoma" w:cs="Tahoma"/>
                <w:sz w:val="20"/>
                <w:szCs w:val="20"/>
              </w:rPr>
              <w:t xml:space="preserve"> интеграции </w:t>
            </w:r>
            <w:r>
              <w:rPr>
                <w:rFonts w:ascii="Tahoma" w:hAnsi="Tahoma" w:cs="Tahoma"/>
                <w:sz w:val="20"/>
                <w:szCs w:val="20"/>
              </w:rPr>
              <w:t>к</w:t>
            </w:r>
            <w:r w:rsidRPr="00847F13">
              <w:rPr>
                <w:rFonts w:ascii="Tahoma" w:hAnsi="Tahoma" w:cs="Tahoma"/>
                <w:sz w:val="20"/>
                <w:szCs w:val="20"/>
              </w:rPr>
              <w:t xml:space="preserve"> существующ</w:t>
            </w:r>
            <w:r>
              <w:rPr>
                <w:rFonts w:ascii="Tahoma" w:hAnsi="Tahoma" w:cs="Tahoma"/>
                <w:sz w:val="20"/>
                <w:szCs w:val="20"/>
              </w:rPr>
              <w:t>ему</w:t>
            </w:r>
            <w:r w:rsidRPr="00847F13">
              <w:rPr>
                <w:rFonts w:ascii="Tahoma" w:hAnsi="Tahoma" w:cs="Tahoma"/>
                <w:sz w:val="20"/>
                <w:szCs w:val="20"/>
              </w:rPr>
              <w:t xml:space="preserve"> </w:t>
            </w:r>
            <w:r>
              <w:rPr>
                <w:rFonts w:ascii="Tahoma" w:hAnsi="Tahoma" w:cs="Tahoma"/>
                <w:sz w:val="20"/>
                <w:szCs w:val="20"/>
              </w:rPr>
              <w:t xml:space="preserve">АПК </w:t>
            </w:r>
            <w:r w:rsidRPr="00BE48CC">
              <w:rPr>
                <w:rFonts w:ascii="Tahoma" w:hAnsi="Tahoma" w:cs="Tahoma"/>
                <w:sz w:val="20"/>
                <w:szCs w:val="20"/>
              </w:rPr>
              <w:t>УУКС-220 000/22</w:t>
            </w:r>
            <w:r>
              <w:rPr>
                <w:rFonts w:ascii="Tahoma" w:hAnsi="Tahoma" w:cs="Tahoma"/>
                <w:sz w:val="20"/>
                <w:szCs w:val="20"/>
              </w:rPr>
              <w:t xml:space="preserve">, выданных производителем АПК </w:t>
            </w:r>
            <w:r w:rsidRPr="00BE48CC">
              <w:rPr>
                <w:rFonts w:ascii="Tahoma" w:hAnsi="Tahoma" w:cs="Tahoma"/>
                <w:sz w:val="20"/>
                <w:szCs w:val="20"/>
              </w:rPr>
              <w:t>УУКС-220 000/22</w:t>
            </w:r>
            <w:r>
              <w:rPr>
                <w:rFonts w:ascii="Tahoma" w:hAnsi="Tahoma" w:cs="Tahoma"/>
                <w:sz w:val="20"/>
                <w:szCs w:val="20"/>
              </w:rPr>
              <w:t>.</w:t>
            </w:r>
          </w:p>
        </w:tc>
      </w:tr>
      <w:tr w:rsidR="0005333C" w:rsidRPr="005C3BAD" w14:paraId="51ACA0A5" w14:textId="77777777" w:rsidTr="00611823">
        <w:trPr>
          <w:trHeight w:val="544"/>
        </w:trPr>
        <w:tc>
          <w:tcPr>
            <w:tcW w:w="4248" w:type="dxa"/>
          </w:tcPr>
          <w:p w14:paraId="6DFA1E1A"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2F61B013" w14:textId="513CCB53" w:rsidR="0005333C" w:rsidRPr="00B52D66" w:rsidRDefault="0005333C" w:rsidP="00611823">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556C33">
              <w:rPr>
                <w:rFonts w:ascii="Tahoma" w:hAnsi="Tahoma" w:cs="Tahoma"/>
                <w:color w:val="auto"/>
                <w:sz w:val="20"/>
                <w:szCs w:val="20"/>
              </w:rPr>
              <w:t>/с</w:t>
            </w:r>
          </w:p>
        </w:tc>
      </w:tr>
      <w:tr w:rsidR="0005333C" w:rsidRPr="005C3BAD" w14:paraId="10E80F7D" w14:textId="77777777" w:rsidTr="00611823">
        <w:trPr>
          <w:trHeight w:val="544"/>
        </w:trPr>
        <w:tc>
          <w:tcPr>
            <w:tcW w:w="4248" w:type="dxa"/>
          </w:tcPr>
          <w:p w14:paraId="669BA850"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C9505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7BF213A1"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5C3BAD" w14:paraId="58E1A909" w14:textId="77777777" w:rsidTr="00611823">
        <w:trPr>
          <w:trHeight w:val="544"/>
        </w:trPr>
        <w:tc>
          <w:tcPr>
            <w:tcW w:w="4248" w:type="dxa"/>
          </w:tcPr>
          <w:p w14:paraId="31A6D599" w14:textId="77777777" w:rsidR="0005333C" w:rsidRPr="005C3BAD" w:rsidRDefault="0005333C" w:rsidP="00611823">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685D2858" w14:textId="77777777" w:rsidR="0005333C" w:rsidRPr="000D6A32" w:rsidRDefault="0005333C" w:rsidP="00611823">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41E9BC7" w14:textId="77777777" w:rsidR="0005333C" w:rsidRDefault="0005333C" w:rsidP="005F6C46">
      <w:pPr>
        <w:spacing w:after="0" w:line="259" w:lineRule="auto"/>
        <w:rPr>
          <w:rFonts w:ascii="Tahoma" w:eastAsiaTheme="minorHAnsi" w:hAnsi="Tahoma" w:cs="Tahoma"/>
          <w:sz w:val="20"/>
          <w:szCs w:val="20"/>
        </w:rPr>
      </w:pPr>
    </w:p>
    <w:p w14:paraId="3186493C" w14:textId="6BA119D2" w:rsidR="00A80A07" w:rsidRDefault="00A80A07" w:rsidP="00343CCA">
      <w:pPr>
        <w:pStyle w:val="Default"/>
        <w:rPr>
          <w:rFonts w:ascii="Tahoma" w:hAnsi="Tahoma" w:cs="Tahoma"/>
          <w:b/>
          <w:bCs/>
          <w:i/>
          <w:iCs/>
          <w:sz w:val="20"/>
          <w:szCs w:val="20"/>
        </w:rPr>
      </w:pPr>
      <w:r>
        <w:rPr>
          <w:rFonts w:ascii="Tahoma" w:hAnsi="Tahoma" w:cs="Tahoma"/>
          <w:b/>
          <w:bCs/>
          <w:i/>
          <w:iCs/>
          <w:sz w:val="20"/>
          <w:szCs w:val="20"/>
        </w:rPr>
        <w:t>Объем расширения:</w:t>
      </w:r>
    </w:p>
    <w:p w14:paraId="1E688181" w14:textId="50B86DAC" w:rsidR="00A80A07" w:rsidRDefault="00A80A07" w:rsidP="00343CCA">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4E542DB5" w14:textId="65573F8A"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5F2D8605" w14:textId="64FF5D47"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33AA667A" w14:textId="32B6C5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8B4049C" w14:textId="12E1DA1C" w:rsidR="00A80A07" w:rsidRDefault="00A80A07" w:rsidP="005F6C46">
      <w:pPr>
        <w:pStyle w:val="Default"/>
        <w:spacing w:after="44"/>
        <w:ind w:left="357"/>
        <w:rPr>
          <w:rFonts w:ascii="Tahoma" w:hAnsi="Tahoma" w:cs="Tahoma"/>
          <w:bCs/>
          <w:iCs/>
          <w:sz w:val="20"/>
          <w:szCs w:val="20"/>
        </w:rPr>
      </w:pPr>
      <w:r w:rsidRPr="005326E8">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7D7927C1" w14:textId="09D727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1E03776C" w14:textId="77777777" w:rsidR="00A80A07" w:rsidRPr="005F6C46" w:rsidRDefault="00A80A07" w:rsidP="00343CCA">
      <w:pPr>
        <w:pStyle w:val="Default"/>
        <w:rPr>
          <w:rFonts w:ascii="Tahoma" w:hAnsi="Tahoma" w:cs="Tahoma"/>
          <w:bCs/>
          <w:iCs/>
          <w:sz w:val="20"/>
          <w:szCs w:val="20"/>
        </w:rPr>
      </w:pPr>
    </w:p>
    <w:p w14:paraId="20CBC611" w14:textId="0533DBDC" w:rsidR="00343CCA" w:rsidRPr="005C3BAD" w:rsidRDefault="00343CCA" w:rsidP="00343CCA">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447A40FC" w14:textId="5A3555EC" w:rsidR="00343CCA" w:rsidRDefault="00343CCA" w:rsidP="00343CCA">
      <w:pPr>
        <w:pStyle w:val="Default"/>
        <w:rPr>
          <w:rFonts w:ascii="Tahoma" w:hAnsi="Tahoma" w:cs="Tahoma"/>
          <w:sz w:val="20"/>
          <w:szCs w:val="20"/>
        </w:rPr>
      </w:pPr>
      <w:r w:rsidRPr="005C3BAD">
        <w:rPr>
          <w:rFonts w:ascii="Tahoma" w:hAnsi="Tahoma" w:cs="Tahoma"/>
          <w:sz w:val="20"/>
          <w:szCs w:val="20"/>
        </w:rPr>
        <w:lastRenderedPageBreak/>
        <w:t>В состав Комплекса должны входит</w:t>
      </w:r>
      <w:r w:rsidR="005C132A">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11BCFFA" w14:textId="77777777" w:rsidR="00343CCA"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430667C9"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7C86C2C"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0EEAD23E"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61904A78" w14:textId="77777777" w:rsidR="00343CCA" w:rsidRPr="005C3BAD"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7785D567"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458BB44" w14:textId="77777777" w:rsidR="00343CCA" w:rsidRPr="00EB271D" w:rsidRDefault="00343CCA" w:rsidP="00343CCA">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3B14FA71" w14:textId="77777777" w:rsidR="00343CCA" w:rsidRDefault="00343CCA" w:rsidP="00343CCA">
      <w:pPr>
        <w:pStyle w:val="Default"/>
        <w:ind w:firstLine="708"/>
        <w:jc w:val="both"/>
        <w:rPr>
          <w:rFonts w:ascii="Tahoma" w:hAnsi="Tahoma" w:cs="Tahoma"/>
          <w:b/>
          <w:i/>
          <w:sz w:val="20"/>
          <w:szCs w:val="20"/>
        </w:rPr>
      </w:pPr>
    </w:p>
    <w:p w14:paraId="2ED8999E" w14:textId="46079C81"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6F16C0">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468A10B3"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39AF75C0"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B450E9C" w14:textId="77777777" w:rsidR="00343CCA"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29D058AD" w14:textId="77777777" w:rsidR="00343CCA" w:rsidRDefault="00343CCA" w:rsidP="00343CCA">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343CCA" w:rsidRPr="005D040C" w14:paraId="512C9E33" w14:textId="77777777" w:rsidTr="00611823">
        <w:trPr>
          <w:trHeight w:val="513"/>
        </w:trPr>
        <w:tc>
          <w:tcPr>
            <w:tcW w:w="2263" w:type="dxa"/>
            <w:shd w:val="clear" w:color="000000" w:fill="C0C0C0"/>
            <w:vAlign w:val="center"/>
            <w:hideMark/>
          </w:tcPr>
          <w:p w14:paraId="38E6A5E3"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0376C26C"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7E0D4B40"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5F0CC1EC" w14:textId="77777777" w:rsidR="00343CCA" w:rsidRPr="005D040C" w:rsidRDefault="00343CCA" w:rsidP="00611823">
            <w:pPr>
              <w:jc w:val="center"/>
              <w:rPr>
                <w:rFonts w:ascii="Tahoma" w:hAnsi="Tahoma" w:cs="Tahoma"/>
                <w:b/>
                <w:bCs/>
                <w:color w:val="000000"/>
                <w:sz w:val="20"/>
                <w:szCs w:val="20"/>
              </w:rPr>
            </w:pPr>
          </w:p>
        </w:tc>
        <w:tc>
          <w:tcPr>
            <w:tcW w:w="992" w:type="dxa"/>
            <w:shd w:val="clear" w:color="000000" w:fill="C0C0C0"/>
            <w:vAlign w:val="center"/>
          </w:tcPr>
          <w:p w14:paraId="07785554"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2E6E1BC8"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343CCA" w:rsidRPr="005D040C" w14:paraId="4FCFF6DA" w14:textId="77777777" w:rsidTr="00611823">
        <w:trPr>
          <w:trHeight w:val="342"/>
        </w:trPr>
        <w:tc>
          <w:tcPr>
            <w:tcW w:w="2263" w:type="dxa"/>
            <w:shd w:val="clear" w:color="auto" w:fill="auto"/>
            <w:vAlign w:val="center"/>
          </w:tcPr>
          <w:p w14:paraId="37BDDC80" w14:textId="77777777" w:rsidR="00343CCA" w:rsidRPr="008A1F5F" w:rsidRDefault="00343CCA" w:rsidP="00611823">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09C0E967" w14:textId="77777777" w:rsidR="00343CCA" w:rsidRPr="008A1F5F" w:rsidRDefault="00343CCA" w:rsidP="00611823">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48C6D229" w14:textId="77777777" w:rsidR="00343CCA" w:rsidRPr="008B65E4" w:rsidRDefault="00343CCA" w:rsidP="00611823">
            <w:pPr>
              <w:jc w:val="center"/>
              <w:rPr>
                <w:rFonts w:ascii="Tahoma" w:hAnsi="Tahoma" w:cs="Tahoma"/>
                <w:color w:val="000000"/>
                <w:sz w:val="20"/>
                <w:szCs w:val="20"/>
              </w:rPr>
            </w:pPr>
          </w:p>
        </w:tc>
        <w:tc>
          <w:tcPr>
            <w:tcW w:w="992" w:type="dxa"/>
            <w:vAlign w:val="center"/>
          </w:tcPr>
          <w:p w14:paraId="0E793C26" w14:textId="77777777" w:rsidR="00343CCA" w:rsidRPr="008A1F5F" w:rsidRDefault="00343CCA" w:rsidP="00611823">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5C053BB2" w14:textId="77777777" w:rsidR="00343CCA" w:rsidRPr="008B65E4" w:rsidRDefault="00343CCA" w:rsidP="00611823">
            <w:pPr>
              <w:jc w:val="center"/>
              <w:rPr>
                <w:rFonts w:ascii="Tahoma" w:hAnsi="Tahoma" w:cs="Tahoma"/>
                <w:color w:val="000000"/>
                <w:sz w:val="20"/>
                <w:szCs w:val="20"/>
              </w:rPr>
            </w:pPr>
          </w:p>
        </w:tc>
      </w:tr>
    </w:tbl>
    <w:p w14:paraId="40979F7D" w14:textId="77777777" w:rsidR="00343CCA" w:rsidRDefault="00343CCA" w:rsidP="00343CCA">
      <w:pPr>
        <w:pStyle w:val="af3"/>
        <w:rPr>
          <w:rFonts w:ascii="Tahoma" w:hAnsi="Tahoma" w:cs="Tahoma"/>
          <w:sz w:val="20"/>
          <w:szCs w:val="20"/>
        </w:rPr>
      </w:pPr>
    </w:p>
    <w:p w14:paraId="13CE5435" w14:textId="77777777" w:rsidR="00343CCA" w:rsidRDefault="00343CCA" w:rsidP="00343CCA">
      <w:pPr>
        <w:spacing w:after="160" w:line="259" w:lineRule="auto"/>
        <w:rPr>
          <w:rFonts w:ascii="Tahoma" w:hAnsi="Tahoma" w:cs="Tahoma"/>
          <w:sz w:val="20"/>
          <w:szCs w:val="20"/>
        </w:rPr>
      </w:pPr>
      <w:r>
        <w:rPr>
          <w:rFonts w:ascii="Tahoma" w:hAnsi="Tahoma" w:cs="Tahoma"/>
          <w:sz w:val="20"/>
          <w:szCs w:val="20"/>
        </w:rPr>
        <w:br w:type="page"/>
      </w:r>
    </w:p>
    <w:p w14:paraId="1927AF97" w14:textId="32E2F75A" w:rsidR="00343CCA" w:rsidRDefault="00343CCA" w:rsidP="00343CCA">
      <w:pPr>
        <w:pStyle w:val="af3"/>
        <w:jc w:val="center"/>
        <w:rPr>
          <w:rFonts w:ascii="Tahoma" w:hAnsi="Tahoma" w:cs="Tahoma"/>
          <w:b/>
          <w:iCs/>
          <w:sz w:val="20"/>
          <w:szCs w:val="20"/>
        </w:rPr>
      </w:pPr>
      <w:r w:rsidRPr="00793AAB">
        <w:rPr>
          <w:rFonts w:ascii="Tahoma" w:hAnsi="Tahoma" w:cs="Tahoma"/>
          <w:b/>
          <w:iCs/>
          <w:sz w:val="20"/>
          <w:szCs w:val="20"/>
        </w:rPr>
        <w:lastRenderedPageBreak/>
        <w:t>ЛОТ</w:t>
      </w:r>
      <w:r>
        <w:rPr>
          <w:rFonts w:ascii="Tahoma" w:hAnsi="Tahoma" w:cs="Tahoma"/>
          <w:b/>
          <w:iCs/>
          <w:sz w:val="20"/>
          <w:szCs w:val="20"/>
        </w:rPr>
        <w:t xml:space="preserve"> </w:t>
      </w:r>
      <w:r w:rsidRPr="00793AAB">
        <w:rPr>
          <w:rFonts w:ascii="Tahoma" w:hAnsi="Tahoma" w:cs="Tahoma"/>
          <w:b/>
          <w:iCs/>
          <w:sz w:val="20"/>
          <w:szCs w:val="20"/>
        </w:rPr>
        <w:t>№</w:t>
      </w:r>
      <w:r>
        <w:rPr>
          <w:rFonts w:ascii="Tahoma" w:hAnsi="Tahoma" w:cs="Tahoma"/>
          <w:b/>
          <w:iCs/>
          <w:sz w:val="20"/>
          <w:szCs w:val="20"/>
        </w:rPr>
        <w:t>2</w:t>
      </w:r>
      <w:r w:rsidRPr="00793AAB">
        <w:rPr>
          <w:rFonts w:ascii="Tahoma" w:hAnsi="Tahoma" w:cs="Tahoma"/>
          <w:b/>
          <w:iCs/>
          <w:sz w:val="20"/>
          <w:szCs w:val="20"/>
        </w:rPr>
        <w:t xml:space="preserve"> Технические требования к комплексам СОРМ-</w:t>
      </w:r>
      <w:r>
        <w:rPr>
          <w:rFonts w:ascii="Tahoma" w:hAnsi="Tahoma" w:cs="Tahoma"/>
          <w:b/>
          <w:iCs/>
          <w:sz w:val="20"/>
          <w:szCs w:val="20"/>
        </w:rPr>
        <w:t>3</w:t>
      </w:r>
    </w:p>
    <w:p w14:paraId="4837F5E3" w14:textId="77777777" w:rsidR="005F6C46" w:rsidRPr="00281523" w:rsidRDefault="005F6C46" w:rsidP="00343CCA">
      <w:pPr>
        <w:pStyle w:val="af3"/>
        <w:jc w:val="center"/>
        <w:rPr>
          <w:rFonts w:ascii="Tahoma" w:hAnsi="Tahoma" w:cs="Tahoma"/>
          <w:b/>
          <w:iCs/>
          <w:szCs w:val="20"/>
        </w:rPr>
      </w:pPr>
    </w:p>
    <w:p w14:paraId="054B1583" w14:textId="682E9012"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b/>
          <w:bCs/>
          <w:i/>
          <w:iCs/>
          <w:u w:val="single"/>
        </w:rPr>
        <w:t>Комплекс СОРМ-3 должен обеспечивать</w:t>
      </w:r>
      <w:r w:rsidRPr="00847F13">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летнего периода.  </w:t>
      </w:r>
    </w:p>
    <w:p w14:paraId="2C84EB81" w14:textId="6AD818FB"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rPr>
        <w:t>Информация должна хранит</w:t>
      </w:r>
      <w:r w:rsidR="005C132A" w:rsidRPr="00847F13">
        <w:rPr>
          <w:rFonts w:ascii="Tahoma" w:hAnsi="Tahoma" w:cs="Tahoma"/>
          <w:lang w:val="ru-RU"/>
        </w:rPr>
        <w:t>ь</w:t>
      </w:r>
      <w:proofErr w:type="spellStart"/>
      <w:r w:rsidRPr="00847F13">
        <w:rPr>
          <w:rFonts w:ascii="Tahoma" w:hAnsi="Tahoma" w:cs="Tahoma"/>
        </w:rPr>
        <w:t>ся</w:t>
      </w:r>
      <w:proofErr w:type="spellEnd"/>
      <w:r w:rsidRPr="00847F13">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22CAFAA4" w14:textId="77777777" w:rsidR="0005333C" w:rsidRPr="00847F13" w:rsidRDefault="0005333C" w:rsidP="00847F13">
      <w:pPr>
        <w:pStyle w:val="16"/>
        <w:spacing w:before="0" w:after="0" w:line="240" w:lineRule="auto"/>
        <w:ind w:firstLine="360"/>
        <w:rPr>
          <w:rFonts w:ascii="Tahoma" w:hAnsi="Tahoma" w:cs="Tahoma"/>
        </w:rPr>
      </w:pPr>
      <w:r w:rsidRPr="00847F13">
        <w:rPr>
          <w:rFonts w:ascii="Tahoma" w:hAnsi="Tahoma" w:cs="Tahoma"/>
          <w:b/>
          <w:bCs/>
          <w:i/>
          <w:iCs/>
          <w:u w:val="single"/>
        </w:rPr>
        <w:t>Комплекс СОРМ-3 должен обеспечивать:</w:t>
      </w:r>
    </w:p>
    <w:p w14:paraId="5FFE2558" w14:textId="77777777" w:rsidR="0005333C" w:rsidRPr="00847F13" w:rsidRDefault="0005333C" w:rsidP="00847F13">
      <w:pPr>
        <w:pStyle w:val="16"/>
        <w:widowControl w:val="0"/>
        <w:numPr>
          <w:ilvl w:val="0"/>
          <w:numId w:val="24"/>
        </w:numPr>
        <w:shd w:val="clear" w:color="auto" w:fill="auto"/>
        <w:tabs>
          <w:tab w:val="left" w:pos="824"/>
        </w:tabs>
        <w:spacing w:before="0" w:after="0" w:line="240" w:lineRule="auto"/>
        <w:rPr>
          <w:rFonts w:ascii="Tahoma" w:hAnsi="Tahoma" w:cs="Tahoma"/>
        </w:rPr>
      </w:pPr>
      <w:bookmarkStart w:id="4" w:name="bookmark2"/>
      <w:bookmarkEnd w:id="4"/>
      <w:r w:rsidRPr="00847F13">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33EB818D" w14:textId="77777777" w:rsidR="0005333C" w:rsidRPr="00847F13" w:rsidRDefault="0005333C" w:rsidP="00847F13">
      <w:pPr>
        <w:pStyle w:val="16"/>
        <w:widowControl w:val="0"/>
        <w:numPr>
          <w:ilvl w:val="0"/>
          <w:numId w:val="24"/>
        </w:numPr>
        <w:shd w:val="clear" w:color="auto" w:fill="auto"/>
        <w:tabs>
          <w:tab w:val="left" w:pos="829"/>
        </w:tabs>
        <w:spacing w:before="0" w:after="0" w:line="240" w:lineRule="auto"/>
        <w:rPr>
          <w:rFonts w:ascii="Tahoma" w:hAnsi="Tahoma" w:cs="Tahoma"/>
        </w:rPr>
      </w:pPr>
      <w:bookmarkStart w:id="5" w:name="bookmark3"/>
      <w:bookmarkEnd w:id="5"/>
      <w:r w:rsidRPr="00847F13">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6CD5DD3B"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6" w:name="bookmark4"/>
      <w:bookmarkEnd w:id="6"/>
      <w:r w:rsidRPr="00847F13">
        <w:rPr>
          <w:rFonts w:ascii="Tahoma" w:hAnsi="Tahoma" w:cs="Tahoma"/>
        </w:rPr>
        <w:t>круглосуточный удаленный доступ к БД ИС со стороны пункта управления (ПУ);</w:t>
      </w:r>
    </w:p>
    <w:p w14:paraId="6395068F"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7" w:name="bookmark5"/>
      <w:bookmarkEnd w:id="7"/>
      <w:r w:rsidRPr="00847F13">
        <w:rPr>
          <w:rFonts w:ascii="Tahoma" w:hAnsi="Tahoma" w:cs="Tahoma"/>
        </w:rPr>
        <w:t>возможность получения информации о принадлежности абонентских номеров БД;</w:t>
      </w:r>
    </w:p>
    <w:p w14:paraId="67298BF7" w14:textId="77777777" w:rsidR="0005333C" w:rsidRPr="00847F13" w:rsidRDefault="0005333C" w:rsidP="00847F13">
      <w:pPr>
        <w:pStyle w:val="16"/>
        <w:widowControl w:val="0"/>
        <w:numPr>
          <w:ilvl w:val="0"/>
          <w:numId w:val="24"/>
        </w:numPr>
        <w:shd w:val="clear" w:color="auto" w:fill="auto"/>
        <w:tabs>
          <w:tab w:val="left" w:pos="834"/>
        </w:tabs>
        <w:spacing w:before="0" w:after="0" w:line="240" w:lineRule="auto"/>
        <w:rPr>
          <w:rFonts w:ascii="Tahoma" w:hAnsi="Tahoma" w:cs="Tahoma"/>
        </w:rPr>
      </w:pPr>
      <w:bookmarkStart w:id="8" w:name="bookmark6"/>
      <w:bookmarkEnd w:id="8"/>
      <w:r w:rsidRPr="00847F13">
        <w:rPr>
          <w:rFonts w:ascii="Tahoma" w:hAnsi="Tahoma" w:cs="Tahoma"/>
        </w:rPr>
        <w:t>обработку запросов со стороны ПУ о предоставленных услугах и передачу на ПУ результатов обработки запросов;</w:t>
      </w:r>
    </w:p>
    <w:p w14:paraId="3FEB71C6" w14:textId="77777777" w:rsidR="0005333C" w:rsidRPr="00847F13" w:rsidRDefault="0005333C" w:rsidP="00847F13">
      <w:pPr>
        <w:pStyle w:val="16"/>
        <w:widowControl w:val="0"/>
        <w:numPr>
          <w:ilvl w:val="0"/>
          <w:numId w:val="24"/>
        </w:numPr>
        <w:shd w:val="clear" w:color="auto" w:fill="auto"/>
        <w:tabs>
          <w:tab w:val="left" w:pos="847"/>
        </w:tabs>
        <w:spacing w:before="0" w:after="0" w:line="240" w:lineRule="auto"/>
        <w:rPr>
          <w:rFonts w:ascii="Tahoma" w:hAnsi="Tahoma" w:cs="Tahoma"/>
        </w:rPr>
      </w:pPr>
      <w:bookmarkStart w:id="9" w:name="bookmark7"/>
      <w:bookmarkEnd w:id="9"/>
      <w:r w:rsidRPr="00847F13">
        <w:rPr>
          <w:rFonts w:ascii="Tahoma" w:hAnsi="Tahoma" w:cs="Tahoma"/>
        </w:rPr>
        <w:t>защиту от несанкционированного доступа к данным.</w:t>
      </w:r>
    </w:p>
    <w:p w14:paraId="46789A1D" w14:textId="77777777" w:rsidR="0005333C" w:rsidRPr="00847F13" w:rsidRDefault="0005333C" w:rsidP="00847F13">
      <w:pPr>
        <w:pStyle w:val="16"/>
        <w:widowControl w:val="0"/>
        <w:numPr>
          <w:ilvl w:val="0"/>
          <w:numId w:val="24"/>
        </w:numPr>
        <w:shd w:val="clear" w:color="auto" w:fill="auto"/>
        <w:spacing w:before="0" w:after="0" w:line="240" w:lineRule="auto"/>
        <w:rPr>
          <w:rFonts w:ascii="Tahoma" w:hAnsi="Tahoma" w:cs="Tahoma"/>
        </w:rPr>
      </w:pPr>
      <w:r w:rsidRPr="00847F13">
        <w:rPr>
          <w:rFonts w:ascii="Tahoma" w:hAnsi="Tahoma" w:cs="Tahoma"/>
        </w:rPr>
        <w:t>Интерфейс оборудования должен быть совместим с ПУ, установленным у пользователя СОРМ.</w:t>
      </w:r>
    </w:p>
    <w:p w14:paraId="60C7B551" w14:textId="77777777" w:rsidR="0005333C" w:rsidRPr="00847F13" w:rsidRDefault="0005333C" w:rsidP="00847F13">
      <w:pPr>
        <w:pStyle w:val="Default"/>
        <w:ind w:left="720"/>
        <w:rPr>
          <w:rFonts w:ascii="Tahoma" w:hAnsi="Tahoma" w:cs="Tahoma"/>
          <w:color w:val="auto"/>
          <w:sz w:val="20"/>
          <w:szCs w:val="20"/>
        </w:rPr>
      </w:pPr>
      <w:r w:rsidRPr="00847F13">
        <w:rPr>
          <w:rFonts w:ascii="Tahoma" w:hAnsi="Tahoma" w:cs="Tahoma"/>
          <w:color w:val="auto"/>
          <w:sz w:val="20"/>
          <w:szCs w:val="20"/>
        </w:rPr>
        <w:t>Комплекс СОРМ-3 должен отвечать перечисленным в таблице техническим характеристикам:</w:t>
      </w:r>
    </w:p>
    <w:tbl>
      <w:tblPr>
        <w:tblStyle w:val="a9"/>
        <w:tblW w:w="10045" w:type="dxa"/>
        <w:tblLayout w:type="fixed"/>
        <w:tblLook w:val="0000" w:firstRow="0" w:lastRow="0" w:firstColumn="0" w:lastColumn="0" w:noHBand="0" w:noVBand="0"/>
      </w:tblPr>
      <w:tblGrid>
        <w:gridCol w:w="4248"/>
        <w:gridCol w:w="5797"/>
      </w:tblGrid>
      <w:tr w:rsidR="0005333C" w:rsidRPr="00847F13" w14:paraId="5F23FC9E" w14:textId="77777777" w:rsidTr="003C62A0">
        <w:trPr>
          <w:trHeight w:val="112"/>
        </w:trPr>
        <w:tc>
          <w:tcPr>
            <w:tcW w:w="4248" w:type="dxa"/>
          </w:tcPr>
          <w:p w14:paraId="6883D6B0"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Наименование </w:t>
            </w:r>
          </w:p>
        </w:tc>
        <w:tc>
          <w:tcPr>
            <w:tcW w:w="5797" w:type="dxa"/>
          </w:tcPr>
          <w:p w14:paraId="24D01E37"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Описание </w:t>
            </w:r>
          </w:p>
        </w:tc>
      </w:tr>
      <w:tr w:rsidR="0005333C" w:rsidRPr="00847F13" w14:paraId="277E3D76" w14:textId="77777777" w:rsidTr="003C62A0">
        <w:trPr>
          <w:trHeight w:val="554"/>
        </w:trPr>
        <w:tc>
          <w:tcPr>
            <w:tcW w:w="4248" w:type="dxa"/>
          </w:tcPr>
          <w:p w14:paraId="029F3509"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Назначение системы </w:t>
            </w:r>
          </w:p>
        </w:tc>
        <w:tc>
          <w:tcPr>
            <w:tcW w:w="5797" w:type="dxa"/>
          </w:tcPr>
          <w:p w14:paraId="30C2428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847F13" w14:paraId="11C12D1D" w14:textId="77777777" w:rsidTr="003C62A0">
        <w:trPr>
          <w:trHeight w:val="1408"/>
        </w:trPr>
        <w:tc>
          <w:tcPr>
            <w:tcW w:w="4248" w:type="dxa"/>
          </w:tcPr>
          <w:p w14:paraId="3108A63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схеме перехвата трафика </w:t>
            </w:r>
          </w:p>
        </w:tc>
        <w:tc>
          <w:tcPr>
            <w:tcW w:w="5797" w:type="dxa"/>
          </w:tcPr>
          <w:p w14:paraId="33DE7237" w14:textId="2B7608A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Перехват трафика должен выполнят</w:t>
            </w:r>
            <w:r w:rsidR="005C132A" w:rsidRPr="00847F13">
              <w:rPr>
                <w:rFonts w:ascii="Tahoma" w:hAnsi="Tahoma" w:cs="Tahoma"/>
                <w:color w:val="auto"/>
                <w:sz w:val="20"/>
                <w:szCs w:val="20"/>
              </w:rPr>
              <w:t>ь</w:t>
            </w:r>
            <w:r w:rsidRPr="00847F13">
              <w:rPr>
                <w:rFonts w:ascii="Tahoma" w:hAnsi="Tahoma" w:cs="Tahoma"/>
                <w:color w:val="auto"/>
                <w:sz w:val="20"/>
                <w:szCs w:val="20"/>
              </w:rPr>
              <w:t xml:space="preserve">ся на каналах связи с использованием пассивных оптических </w:t>
            </w:r>
            <w:proofErr w:type="spellStart"/>
            <w:r w:rsidRPr="00847F13">
              <w:rPr>
                <w:rFonts w:ascii="Tahoma" w:hAnsi="Tahoma" w:cs="Tahoma"/>
                <w:color w:val="auto"/>
                <w:sz w:val="20"/>
                <w:szCs w:val="20"/>
              </w:rPr>
              <w:t>сплиттеров</w:t>
            </w:r>
            <w:proofErr w:type="spellEnd"/>
            <w:r w:rsidRPr="00847F13">
              <w:rPr>
                <w:rFonts w:ascii="Tahoma" w:hAnsi="Tahoma" w:cs="Tahoma"/>
                <w:color w:val="auto"/>
                <w:sz w:val="20"/>
                <w:szCs w:val="20"/>
              </w:rPr>
              <w:t xml:space="preserve">; </w:t>
            </w:r>
          </w:p>
          <w:p w14:paraId="77D06BB6"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Трафик авторизаций (</w:t>
            </w:r>
            <w:proofErr w:type="spellStart"/>
            <w:r w:rsidRPr="00847F13">
              <w:rPr>
                <w:rFonts w:ascii="Tahoma" w:hAnsi="Tahoma" w:cs="Tahoma"/>
                <w:color w:val="auto"/>
                <w:sz w:val="20"/>
                <w:szCs w:val="20"/>
              </w:rPr>
              <w:t>radius</w:t>
            </w:r>
            <w:proofErr w:type="spellEnd"/>
            <w:r w:rsidRPr="00847F13">
              <w:rPr>
                <w:rFonts w:ascii="Tahoma" w:hAnsi="Tahoma" w:cs="Tahoma"/>
                <w:color w:val="auto"/>
                <w:sz w:val="20"/>
                <w:szCs w:val="20"/>
              </w:rPr>
              <w:t xml:space="preserve"> и т.д.) и NAT-</w:t>
            </w:r>
            <w:proofErr w:type="spellStart"/>
            <w:r w:rsidRPr="00847F13">
              <w:rPr>
                <w:rFonts w:ascii="Tahoma" w:hAnsi="Tahoma" w:cs="Tahoma"/>
                <w:color w:val="auto"/>
                <w:sz w:val="20"/>
                <w:szCs w:val="20"/>
              </w:rPr>
              <w:t>логи</w:t>
            </w:r>
            <w:proofErr w:type="spellEnd"/>
            <w:r w:rsidRPr="00847F13">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СОРМ-3; </w:t>
            </w:r>
          </w:p>
        </w:tc>
      </w:tr>
      <w:tr w:rsidR="0005333C" w:rsidRPr="00847F13" w14:paraId="73F8052D" w14:textId="77777777" w:rsidTr="003C62A0">
        <w:trPr>
          <w:trHeight w:val="702"/>
        </w:trPr>
        <w:tc>
          <w:tcPr>
            <w:tcW w:w="4248" w:type="dxa"/>
          </w:tcPr>
          <w:p w14:paraId="3AEC7F16"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формату обрабатываемых данных </w:t>
            </w:r>
          </w:p>
        </w:tc>
        <w:tc>
          <w:tcPr>
            <w:tcW w:w="5797" w:type="dxa"/>
          </w:tcPr>
          <w:p w14:paraId="1DD448C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847F13">
              <w:rPr>
                <w:rFonts w:ascii="Tahoma" w:hAnsi="Tahoma" w:cs="Tahoma"/>
                <w:color w:val="auto"/>
                <w:sz w:val="20"/>
                <w:szCs w:val="20"/>
                <w:lang w:val="en-US"/>
              </w:rPr>
              <w:t>SIPI</w:t>
            </w:r>
            <w:r w:rsidRPr="00847F13">
              <w:rPr>
                <w:rFonts w:ascii="Tahoma" w:hAnsi="Tahoma" w:cs="Tahoma"/>
                <w:color w:val="auto"/>
                <w:sz w:val="20"/>
                <w:szCs w:val="20"/>
              </w:rPr>
              <w:t xml:space="preserve"> и др. </w:t>
            </w:r>
          </w:p>
        </w:tc>
      </w:tr>
      <w:tr w:rsidR="0005333C" w:rsidRPr="00847F13" w14:paraId="5A70A039" w14:textId="77777777" w:rsidTr="003C62A0">
        <w:trPr>
          <w:trHeight w:val="841"/>
        </w:trPr>
        <w:tc>
          <w:tcPr>
            <w:tcW w:w="4248" w:type="dxa"/>
          </w:tcPr>
          <w:p w14:paraId="0CEB933A"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Требования по подключению к Пульту Управления (ПУ)</w:t>
            </w:r>
          </w:p>
        </w:tc>
        <w:tc>
          <w:tcPr>
            <w:tcW w:w="5797" w:type="dxa"/>
          </w:tcPr>
          <w:p w14:paraId="406B8301" w14:textId="77777777" w:rsidR="00C10A08" w:rsidRDefault="00C10A08" w:rsidP="00C10A08">
            <w:pPr>
              <w:pStyle w:val="Default"/>
              <w:jc w:val="both"/>
              <w:rPr>
                <w:rFonts w:ascii="Tahoma" w:hAnsi="Tahoma" w:cs="Tahoma"/>
                <w:sz w:val="20"/>
                <w:szCs w:val="20"/>
              </w:rPr>
            </w:pPr>
            <w:r w:rsidRPr="00847F13">
              <w:rPr>
                <w:rFonts w:ascii="Tahoma" w:hAnsi="Tahoma" w:cs="Tahoma"/>
                <w:sz w:val="20"/>
                <w:szCs w:val="20"/>
              </w:rPr>
              <w:t>У комплекса должна быть возможность интеграции с существующим ПУ</w:t>
            </w:r>
            <w:r>
              <w:rPr>
                <w:rFonts w:ascii="Tahoma" w:hAnsi="Tahoma" w:cs="Tahoma"/>
                <w:sz w:val="20"/>
                <w:szCs w:val="20"/>
              </w:rPr>
              <w:t xml:space="preserve"> </w:t>
            </w:r>
            <w:r w:rsidRPr="00847F13">
              <w:rPr>
                <w:rFonts w:ascii="Tahoma" w:hAnsi="Tahoma" w:cs="Tahoma"/>
                <w:sz w:val="20"/>
                <w:szCs w:val="20"/>
              </w:rPr>
              <w:t xml:space="preserve">от ООО «Специальные технологии». </w:t>
            </w:r>
          </w:p>
          <w:p w14:paraId="447BBF8F" w14:textId="4680726E" w:rsidR="0005333C" w:rsidRPr="00847F13" w:rsidRDefault="00C10A08" w:rsidP="00C10A08">
            <w:pPr>
              <w:pStyle w:val="Default"/>
              <w:rPr>
                <w:rFonts w:ascii="Tahoma" w:hAnsi="Tahoma" w:cs="Tahoma"/>
                <w:sz w:val="20"/>
                <w:szCs w:val="20"/>
              </w:rPr>
            </w:pPr>
            <w:r w:rsidRPr="00571C77">
              <w:rPr>
                <w:rFonts w:ascii="Tahoma" w:hAnsi="Tahoma" w:cs="Tahoma"/>
                <w:iCs/>
                <w:sz w:val="20"/>
                <w:szCs w:val="20"/>
              </w:rPr>
              <w:t xml:space="preserve">В случае подачи конкурсной заявки не производителем оборудования, необходимо </w:t>
            </w:r>
            <w:r w:rsidRPr="00C10A08">
              <w:rPr>
                <w:rFonts w:ascii="Tahoma" w:hAnsi="Tahoma" w:cs="Tahoma"/>
                <w:iCs/>
                <w:sz w:val="20"/>
                <w:szCs w:val="20"/>
              </w:rPr>
              <w:t>предоставить сканированные копии оригиналов документов,</w:t>
            </w:r>
            <w:r>
              <w:rPr>
                <w:rFonts w:ascii="Tahoma" w:hAnsi="Tahoma" w:cs="Tahoma"/>
                <w:iCs/>
                <w:sz w:val="20"/>
                <w:szCs w:val="20"/>
              </w:rPr>
              <w:t xml:space="preserve"> </w:t>
            </w:r>
            <w:r w:rsidRPr="00571C77">
              <w:rPr>
                <w:rFonts w:ascii="Tahoma" w:hAnsi="Tahoma" w:cs="Tahoma"/>
                <w:iCs/>
                <w:sz w:val="20"/>
                <w:szCs w:val="20"/>
              </w:rPr>
              <w:t>подтверждающих,</w:t>
            </w:r>
            <w:r>
              <w:rPr>
                <w:rFonts w:ascii="Tahoma" w:hAnsi="Tahoma" w:cs="Tahoma"/>
                <w:iCs/>
                <w:sz w:val="20"/>
                <w:szCs w:val="20"/>
              </w:rPr>
              <w:t xml:space="preserve"> </w:t>
            </w:r>
            <w:r w:rsidRPr="00847F13">
              <w:rPr>
                <w:rFonts w:ascii="Tahoma" w:hAnsi="Tahoma" w:cs="Tahoma"/>
                <w:sz w:val="20"/>
                <w:szCs w:val="20"/>
              </w:rPr>
              <w:t xml:space="preserve">возможность </w:t>
            </w:r>
            <w:r w:rsidR="00A33689">
              <w:rPr>
                <w:rFonts w:ascii="Tahoma" w:hAnsi="Tahoma" w:cs="Tahoma"/>
                <w:sz w:val="20"/>
                <w:szCs w:val="20"/>
              </w:rPr>
              <w:t xml:space="preserve">и правомочность </w:t>
            </w:r>
            <w:r w:rsidRPr="00847F13">
              <w:rPr>
                <w:rFonts w:ascii="Tahoma" w:hAnsi="Tahoma" w:cs="Tahoma"/>
                <w:sz w:val="20"/>
                <w:szCs w:val="20"/>
              </w:rPr>
              <w:t>интеграции с существующим ПУ</w:t>
            </w:r>
            <w:r>
              <w:rPr>
                <w:rFonts w:ascii="Tahoma" w:hAnsi="Tahoma" w:cs="Tahoma"/>
                <w:sz w:val="20"/>
                <w:szCs w:val="20"/>
              </w:rPr>
              <w:t xml:space="preserve"> </w:t>
            </w:r>
            <w:r w:rsidRPr="00847F13">
              <w:rPr>
                <w:rFonts w:ascii="Tahoma" w:hAnsi="Tahoma" w:cs="Tahoma"/>
                <w:sz w:val="20"/>
                <w:szCs w:val="20"/>
              </w:rPr>
              <w:t>от ООО «Специальные технологии»</w:t>
            </w:r>
          </w:p>
        </w:tc>
      </w:tr>
      <w:tr w:rsidR="003C62A0" w:rsidRPr="00847F13" w14:paraId="4043B239" w14:textId="77777777" w:rsidTr="003C62A0">
        <w:trPr>
          <w:trHeight w:val="841"/>
        </w:trPr>
        <w:tc>
          <w:tcPr>
            <w:tcW w:w="4248" w:type="dxa"/>
          </w:tcPr>
          <w:p w14:paraId="5F71BD9B" w14:textId="1F023F00" w:rsidR="003C62A0" w:rsidRPr="00847F13" w:rsidRDefault="003C62A0" w:rsidP="003C62A0">
            <w:pPr>
              <w:pStyle w:val="Default"/>
              <w:rPr>
                <w:rFonts w:ascii="Tahoma" w:hAnsi="Tahoma" w:cs="Tahoma"/>
                <w:sz w:val="20"/>
                <w:szCs w:val="20"/>
              </w:rPr>
            </w:pPr>
            <w:r>
              <w:rPr>
                <w:rFonts w:ascii="Tahoma" w:hAnsi="Tahoma" w:cs="Tahoma"/>
                <w:sz w:val="20"/>
                <w:szCs w:val="20"/>
              </w:rPr>
              <w:t xml:space="preserve">Требования к </w:t>
            </w:r>
            <w:r w:rsidRPr="00BE48CC">
              <w:rPr>
                <w:rFonts w:ascii="Tahoma" w:hAnsi="Tahoma" w:cs="Tahoma"/>
                <w:sz w:val="20"/>
                <w:szCs w:val="20"/>
              </w:rPr>
              <w:t>Комплект</w:t>
            </w:r>
            <w:r>
              <w:rPr>
                <w:rFonts w:ascii="Tahoma" w:hAnsi="Tahoma" w:cs="Tahoma"/>
                <w:sz w:val="20"/>
                <w:szCs w:val="20"/>
              </w:rPr>
              <w:t>у</w:t>
            </w:r>
            <w:r w:rsidRPr="00BE48CC">
              <w:rPr>
                <w:rFonts w:ascii="Tahoma" w:hAnsi="Tahoma" w:cs="Tahoma"/>
                <w:sz w:val="20"/>
                <w:szCs w:val="20"/>
              </w:rPr>
              <w:t xml:space="preserve"> оборудования</w:t>
            </w:r>
            <w:r>
              <w:rPr>
                <w:rFonts w:ascii="Tahoma" w:hAnsi="Tahoma" w:cs="Tahoma"/>
                <w:sz w:val="20"/>
                <w:szCs w:val="20"/>
              </w:rPr>
              <w:t xml:space="preserve"> и ПО</w:t>
            </w:r>
            <w:r w:rsidRPr="00BE48CC">
              <w:rPr>
                <w:rFonts w:ascii="Tahoma" w:hAnsi="Tahoma" w:cs="Tahoma"/>
                <w:sz w:val="20"/>
                <w:szCs w:val="20"/>
              </w:rPr>
              <w:t xml:space="preserve"> для модернизации SVR.DB.220G.20.3 до уровня SVR.DB.360G.36.12</w:t>
            </w:r>
          </w:p>
        </w:tc>
        <w:tc>
          <w:tcPr>
            <w:tcW w:w="5797" w:type="dxa"/>
          </w:tcPr>
          <w:p w14:paraId="0BBF2F3F" w14:textId="77777777" w:rsidR="003C62A0" w:rsidRDefault="003C62A0" w:rsidP="003C62A0">
            <w:pPr>
              <w:pStyle w:val="Default"/>
              <w:jc w:val="both"/>
              <w:rPr>
                <w:rFonts w:ascii="Tahoma" w:hAnsi="Tahoma" w:cs="Tahoma"/>
                <w:sz w:val="20"/>
                <w:szCs w:val="20"/>
              </w:rPr>
            </w:pPr>
            <w:r w:rsidRPr="00847F13">
              <w:rPr>
                <w:rFonts w:ascii="Tahoma" w:hAnsi="Tahoma" w:cs="Tahoma"/>
                <w:sz w:val="20"/>
                <w:szCs w:val="20"/>
              </w:rPr>
              <w:t xml:space="preserve">У </w:t>
            </w:r>
            <w:r>
              <w:rPr>
                <w:rFonts w:ascii="Tahoma" w:hAnsi="Tahoma" w:cs="Tahoma"/>
                <w:sz w:val="20"/>
                <w:szCs w:val="20"/>
              </w:rPr>
              <w:t xml:space="preserve">комплекта оборудования и ПО для расширения </w:t>
            </w:r>
            <w:r w:rsidRPr="00847F13">
              <w:rPr>
                <w:rFonts w:ascii="Tahoma" w:hAnsi="Tahoma" w:cs="Tahoma"/>
                <w:sz w:val="20"/>
                <w:szCs w:val="20"/>
              </w:rPr>
              <w:t xml:space="preserve">должна быть возможность интеграции </w:t>
            </w:r>
            <w:r>
              <w:rPr>
                <w:rFonts w:ascii="Tahoma" w:hAnsi="Tahoma" w:cs="Tahoma"/>
                <w:sz w:val="20"/>
                <w:szCs w:val="20"/>
              </w:rPr>
              <w:t>к</w:t>
            </w:r>
            <w:r w:rsidRPr="00847F13">
              <w:rPr>
                <w:rFonts w:ascii="Tahoma" w:hAnsi="Tahoma" w:cs="Tahoma"/>
                <w:sz w:val="20"/>
                <w:szCs w:val="20"/>
              </w:rPr>
              <w:t xml:space="preserve"> существующим </w:t>
            </w:r>
            <w:r>
              <w:rPr>
                <w:rFonts w:ascii="Tahoma" w:hAnsi="Tahoma" w:cs="Tahoma"/>
                <w:sz w:val="20"/>
                <w:szCs w:val="20"/>
              </w:rPr>
              <w:t>АПК</w:t>
            </w:r>
            <w:r w:rsidRPr="00847F13">
              <w:rPr>
                <w:rFonts w:ascii="Tahoma" w:hAnsi="Tahoma" w:cs="Tahoma"/>
                <w:sz w:val="20"/>
                <w:szCs w:val="20"/>
              </w:rPr>
              <w:t xml:space="preserve">. </w:t>
            </w:r>
          </w:p>
          <w:p w14:paraId="2983CC5C" w14:textId="098CD88D" w:rsidR="003C62A0" w:rsidRPr="00847F13" w:rsidRDefault="003C62A0" w:rsidP="003C62A0">
            <w:pPr>
              <w:pStyle w:val="Default"/>
              <w:jc w:val="both"/>
              <w:rPr>
                <w:rFonts w:ascii="Tahoma" w:hAnsi="Tahoma" w:cs="Tahoma"/>
                <w:sz w:val="20"/>
                <w:szCs w:val="20"/>
              </w:rPr>
            </w:pPr>
            <w:r w:rsidRPr="00571C77">
              <w:rPr>
                <w:rFonts w:ascii="Tahoma" w:hAnsi="Tahoma" w:cs="Tahoma"/>
                <w:iCs/>
                <w:sz w:val="20"/>
                <w:szCs w:val="20"/>
              </w:rPr>
              <w:t xml:space="preserve">В случае подачи конкурсной заявки не производителем оборудования, необходимо </w:t>
            </w:r>
            <w:r w:rsidRPr="00C10A08">
              <w:rPr>
                <w:rFonts w:ascii="Tahoma" w:hAnsi="Tahoma" w:cs="Tahoma"/>
                <w:iCs/>
                <w:sz w:val="20"/>
                <w:szCs w:val="20"/>
              </w:rPr>
              <w:t>предоставить сканированные копии оригиналов документов,</w:t>
            </w:r>
            <w:r>
              <w:rPr>
                <w:rFonts w:ascii="Tahoma" w:hAnsi="Tahoma" w:cs="Tahoma"/>
                <w:iCs/>
                <w:sz w:val="20"/>
                <w:szCs w:val="20"/>
              </w:rPr>
              <w:t xml:space="preserve"> </w:t>
            </w:r>
            <w:r w:rsidRPr="00571C77">
              <w:rPr>
                <w:rFonts w:ascii="Tahoma" w:hAnsi="Tahoma" w:cs="Tahoma"/>
                <w:iCs/>
                <w:sz w:val="20"/>
                <w:szCs w:val="20"/>
              </w:rPr>
              <w:t>подтверждающих,</w:t>
            </w:r>
            <w:r>
              <w:rPr>
                <w:rFonts w:ascii="Tahoma" w:hAnsi="Tahoma" w:cs="Tahoma"/>
                <w:iCs/>
                <w:sz w:val="20"/>
                <w:szCs w:val="20"/>
              </w:rPr>
              <w:t xml:space="preserve"> </w:t>
            </w:r>
            <w:r>
              <w:rPr>
                <w:rFonts w:ascii="Tahoma" w:hAnsi="Tahoma" w:cs="Tahoma"/>
                <w:sz w:val="20"/>
                <w:szCs w:val="20"/>
              </w:rPr>
              <w:t>правомочность</w:t>
            </w:r>
            <w:r w:rsidRPr="00847F13">
              <w:rPr>
                <w:rFonts w:ascii="Tahoma" w:hAnsi="Tahoma" w:cs="Tahoma"/>
                <w:sz w:val="20"/>
                <w:szCs w:val="20"/>
              </w:rPr>
              <w:t xml:space="preserve"> интеграции </w:t>
            </w:r>
            <w:r>
              <w:rPr>
                <w:rFonts w:ascii="Tahoma" w:hAnsi="Tahoma" w:cs="Tahoma"/>
                <w:sz w:val="20"/>
                <w:szCs w:val="20"/>
              </w:rPr>
              <w:t>к</w:t>
            </w:r>
            <w:r w:rsidRPr="00847F13">
              <w:rPr>
                <w:rFonts w:ascii="Tahoma" w:hAnsi="Tahoma" w:cs="Tahoma"/>
                <w:sz w:val="20"/>
                <w:szCs w:val="20"/>
              </w:rPr>
              <w:t xml:space="preserve"> существующ</w:t>
            </w:r>
            <w:r>
              <w:rPr>
                <w:rFonts w:ascii="Tahoma" w:hAnsi="Tahoma" w:cs="Tahoma"/>
                <w:sz w:val="20"/>
                <w:szCs w:val="20"/>
              </w:rPr>
              <w:t>ему</w:t>
            </w:r>
            <w:r w:rsidRPr="00847F13">
              <w:rPr>
                <w:rFonts w:ascii="Tahoma" w:hAnsi="Tahoma" w:cs="Tahoma"/>
                <w:sz w:val="20"/>
                <w:szCs w:val="20"/>
              </w:rPr>
              <w:t xml:space="preserve"> </w:t>
            </w:r>
            <w:r>
              <w:rPr>
                <w:rFonts w:ascii="Tahoma" w:hAnsi="Tahoma" w:cs="Tahoma"/>
                <w:sz w:val="20"/>
                <w:szCs w:val="20"/>
              </w:rPr>
              <w:t xml:space="preserve">АПК </w:t>
            </w:r>
            <w:r w:rsidRPr="00BE48CC">
              <w:rPr>
                <w:rFonts w:ascii="Tahoma" w:hAnsi="Tahoma" w:cs="Tahoma"/>
                <w:sz w:val="20"/>
                <w:szCs w:val="20"/>
              </w:rPr>
              <w:t>SVR.DB.220G.20.3</w:t>
            </w:r>
            <w:r>
              <w:rPr>
                <w:rFonts w:ascii="Tahoma" w:hAnsi="Tahoma" w:cs="Tahoma"/>
                <w:sz w:val="20"/>
                <w:szCs w:val="20"/>
              </w:rPr>
              <w:t xml:space="preserve">, выданных производителем АПК </w:t>
            </w:r>
            <w:r w:rsidRPr="00BE48CC">
              <w:rPr>
                <w:rFonts w:ascii="Tahoma" w:hAnsi="Tahoma" w:cs="Tahoma"/>
                <w:sz w:val="20"/>
                <w:szCs w:val="20"/>
              </w:rPr>
              <w:t>SVR.DB.220G.20.3</w:t>
            </w:r>
          </w:p>
        </w:tc>
      </w:tr>
      <w:tr w:rsidR="0005333C" w:rsidRPr="00847F13" w14:paraId="52B06495" w14:textId="77777777" w:rsidTr="003C62A0">
        <w:trPr>
          <w:trHeight w:val="1277"/>
        </w:trPr>
        <w:tc>
          <w:tcPr>
            <w:tcW w:w="4248" w:type="dxa"/>
          </w:tcPr>
          <w:p w14:paraId="2DBF8B4B"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модернизации </w:t>
            </w:r>
          </w:p>
        </w:tc>
        <w:tc>
          <w:tcPr>
            <w:tcW w:w="5797" w:type="dxa"/>
          </w:tcPr>
          <w:p w14:paraId="284F74E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Оборудование должно иметь модульную конструкцию. </w:t>
            </w:r>
          </w:p>
          <w:p w14:paraId="0B4434F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847F13" w14:paraId="2F8B3F05" w14:textId="77777777" w:rsidTr="003C62A0">
        <w:trPr>
          <w:trHeight w:val="2316"/>
        </w:trPr>
        <w:tc>
          <w:tcPr>
            <w:tcW w:w="4248" w:type="dxa"/>
          </w:tcPr>
          <w:p w14:paraId="540F9034"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lastRenderedPageBreak/>
              <w:t xml:space="preserve">Технико-функциональные характеристики комплекса </w:t>
            </w:r>
          </w:p>
        </w:tc>
        <w:tc>
          <w:tcPr>
            <w:tcW w:w="5797" w:type="dxa"/>
          </w:tcPr>
          <w:p w14:paraId="741C0031" w14:textId="0A7EBD7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sidR="008E60BC" w:rsidRPr="00847F13">
              <w:rPr>
                <w:rFonts w:ascii="Tahoma" w:hAnsi="Tahoma" w:cs="Tahoma"/>
                <w:color w:val="auto"/>
                <w:sz w:val="20"/>
                <w:szCs w:val="20"/>
              </w:rPr>
              <w:t>:</w:t>
            </w:r>
          </w:p>
          <w:p w14:paraId="4A100C0B" w14:textId="5B28E28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847F13">
              <w:rPr>
                <w:rFonts w:ascii="Tahoma" w:hAnsi="Tahoma" w:cs="Tahoma"/>
                <w:color w:val="auto"/>
                <w:sz w:val="20"/>
                <w:szCs w:val="20"/>
              </w:rPr>
              <w:t>login</w:t>
            </w:r>
            <w:proofErr w:type="spellEnd"/>
            <w:r w:rsidRPr="00847F13">
              <w:rPr>
                <w:rFonts w:ascii="Tahoma" w:hAnsi="Tahoma" w:cs="Tahoma"/>
                <w:color w:val="auto"/>
                <w:sz w:val="20"/>
                <w:szCs w:val="20"/>
              </w:rPr>
              <w:t>)</w:t>
            </w:r>
            <w:r w:rsidR="008E60BC" w:rsidRPr="00847F13">
              <w:rPr>
                <w:rFonts w:ascii="Tahoma" w:hAnsi="Tahoma" w:cs="Tahoma"/>
                <w:color w:val="auto"/>
                <w:sz w:val="20"/>
                <w:szCs w:val="20"/>
              </w:rPr>
              <w:t>;</w:t>
            </w:r>
          </w:p>
          <w:p w14:paraId="64AAEA38" w14:textId="61BA19EF"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sidR="008E60BC" w:rsidRPr="00847F13">
              <w:rPr>
                <w:rFonts w:ascii="Tahoma" w:hAnsi="Tahoma" w:cs="Tahoma"/>
                <w:color w:val="auto"/>
                <w:sz w:val="20"/>
                <w:szCs w:val="20"/>
              </w:rPr>
              <w:t>зи, трансляции сетевых адресов);</w:t>
            </w:r>
          </w:p>
          <w:p w14:paraId="0BE85996" w14:textId="633FEFD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sidR="008E60BC" w:rsidRPr="00847F13">
              <w:rPr>
                <w:rFonts w:ascii="Tahoma" w:hAnsi="Tahoma" w:cs="Tahoma"/>
                <w:color w:val="auto"/>
                <w:sz w:val="20"/>
                <w:szCs w:val="20"/>
              </w:rPr>
              <w:t>;</w:t>
            </w:r>
          </w:p>
          <w:p w14:paraId="6BC190E7" w14:textId="66A58375"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почтовых сообщений</w:t>
            </w:r>
            <w:r w:rsidR="008E60BC" w:rsidRPr="00847F13">
              <w:rPr>
                <w:rFonts w:ascii="Tahoma" w:hAnsi="Tahoma" w:cs="Tahoma"/>
                <w:color w:val="auto"/>
                <w:sz w:val="20"/>
                <w:szCs w:val="20"/>
              </w:rPr>
              <w:t>;</w:t>
            </w:r>
          </w:p>
          <w:p w14:paraId="7BE0DDB5" w14:textId="176839C2" w:rsidR="0005333C" w:rsidRPr="00847F13" w:rsidRDefault="008E60B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w:t>
            </w:r>
            <w:r w:rsidR="0005333C" w:rsidRPr="00847F13">
              <w:rPr>
                <w:rFonts w:ascii="Tahoma" w:hAnsi="Tahoma" w:cs="Tahoma"/>
                <w:color w:val="auto"/>
                <w:sz w:val="20"/>
                <w:szCs w:val="20"/>
              </w:rPr>
              <w:t>информацию о соединениях передачи электронных сообщений между пользователями (служебных сообщениях, мгновенных сообщениях, коротких сообщениях, мультимедийных сообщениях, отправленные посредством сети передачи данных)</w:t>
            </w:r>
            <w:r w:rsidRPr="00847F13">
              <w:rPr>
                <w:rFonts w:ascii="Tahoma" w:hAnsi="Tahoma" w:cs="Tahoma"/>
                <w:color w:val="auto"/>
                <w:sz w:val="20"/>
                <w:szCs w:val="20"/>
              </w:rPr>
              <w:t>;</w:t>
            </w:r>
          </w:p>
          <w:p w14:paraId="7CA66941" w14:textId="41B24D7A"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голосовой, видео и прочей связи посредством сети передачи данных</w:t>
            </w:r>
            <w:r w:rsidR="008E60BC" w:rsidRPr="00847F13">
              <w:rPr>
                <w:rFonts w:ascii="Tahoma" w:hAnsi="Tahoma" w:cs="Tahoma"/>
                <w:color w:val="auto"/>
                <w:sz w:val="20"/>
                <w:szCs w:val="20"/>
              </w:rPr>
              <w:t>;</w:t>
            </w:r>
          </w:p>
          <w:p w14:paraId="1720D03C" w14:textId="6103D16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файловых данных</w:t>
            </w:r>
            <w:r w:rsidR="008E60BC" w:rsidRPr="00847F13">
              <w:rPr>
                <w:rFonts w:ascii="Tahoma" w:hAnsi="Tahoma" w:cs="Tahoma"/>
                <w:color w:val="auto"/>
                <w:sz w:val="20"/>
                <w:szCs w:val="20"/>
              </w:rPr>
              <w:t>;</w:t>
            </w:r>
          </w:p>
          <w:p w14:paraId="60E15DBE"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75A0A949" w14:textId="550A465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sidR="008E60BC" w:rsidRPr="00847F13">
              <w:rPr>
                <w:rFonts w:ascii="Tahoma" w:hAnsi="Tahoma" w:cs="Tahoma"/>
                <w:color w:val="auto"/>
                <w:sz w:val="20"/>
                <w:szCs w:val="20"/>
              </w:rPr>
              <w:t>.</w:t>
            </w:r>
          </w:p>
        </w:tc>
      </w:tr>
      <w:tr w:rsidR="0005333C" w:rsidRPr="00847F13" w14:paraId="0B0682C7" w14:textId="77777777" w:rsidTr="003C62A0">
        <w:trPr>
          <w:trHeight w:val="544"/>
        </w:trPr>
        <w:tc>
          <w:tcPr>
            <w:tcW w:w="4248" w:type="dxa"/>
          </w:tcPr>
          <w:p w14:paraId="0BFD7311"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объемам обрабатываемого трафика </w:t>
            </w:r>
          </w:p>
        </w:tc>
        <w:tc>
          <w:tcPr>
            <w:tcW w:w="5797" w:type="dxa"/>
          </w:tcPr>
          <w:p w14:paraId="15341B42" w14:textId="19ADF32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360Гбит</w:t>
            </w:r>
            <w:r w:rsidR="00556C33" w:rsidRPr="00847F13">
              <w:rPr>
                <w:rFonts w:ascii="Tahoma" w:hAnsi="Tahoma" w:cs="Tahoma"/>
                <w:color w:val="auto"/>
                <w:sz w:val="20"/>
                <w:szCs w:val="20"/>
              </w:rPr>
              <w:t>/с</w:t>
            </w:r>
          </w:p>
        </w:tc>
      </w:tr>
      <w:tr w:rsidR="0005333C" w:rsidRPr="00847F13" w14:paraId="435CC908" w14:textId="77777777" w:rsidTr="003C62A0">
        <w:trPr>
          <w:trHeight w:val="544"/>
        </w:trPr>
        <w:tc>
          <w:tcPr>
            <w:tcW w:w="4248" w:type="dxa"/>
          </w:tcPr>
          <w:p w14:paraId="13D3D0E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sz w:val="20"/>
                <w:szCs w:val="20"/>
              </w:rPr>
              <w:t>Требования к хранению трафика</w:t>
            </w:r>
          </w:p>
        </w:tc>
        <w:tc>
          <w:tcPr>
            <w:tcW w:w="5797" w:type="dxa"/>
          </w:tcPr>
          <w:p w14:paraId="4002FC9F"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информации об абонентах - 36 месяцев</w:t>
            </w:r>
          </w:p>
          <w:p w14:paraId="4DA24883"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xml:space="preserve">- хранение статистики (декодированные IPDR) -36 месяцев </w:t>
            </w:r>
          </w:p>
          <w:p w14:paraId="65C4A0E1"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статистики (</w:t>
            </w:r>
            <w:proofErr w:type="spellStart"/>
            <w:r w:rsidRPr="00847F13">
              <w:rPr>
                <w:rFonts w:ascii="Tahoma" w:hAnsi="Tahoma" w:cs="Tahoma"/>
                <w:sz w:val="20"/>
                <w:szCs w:val="20"/>
              </w:rPr>
              <w:t>недекодированные</w:t>
            </w:r>
            <w:proofErr w:type="spellEnd"/>
            <w:r w:rsidRPr="00847F13">
              <w:rPr>
                <w:rFonts w:ascii="Tahoma" w:hAnsi="Tahoma" w:cs="Tahoma"/>
                <w:sz w:val="20"/>
                <w:szCs w:val="20"/>
              </w:rPr>
              <w:t xml:space="preserve"> IPDR) -12 месяцев</w:t>
            </w:r>
          </w:p>
        </w:tc>
      </w:tr>
    </w:tbl>
    <w:p w14:paraId="4504DD3F" w14:textId="77777777" w:rsidR="00B52D66" w:rsidRPr="00847F13" w:rsidRDefault="00B52D66" w:rsidP="00847F13">
      <w:pPr>
        <w:pStyle w:val="Default"/>
        <w:rPr>
          <w:rFonts w:ascii="Tahoma" w:hAnsi="Tahoma" w:cs="Tahoma"/>
          <w:b/>
          <w:bCs/>
          <w:i/>
          <w:iCs/>
          <w:sz w:val="20"/>
          <w:szCs w:val="20"/>
        </w:rPr>
      </w:pPr>
      <w:r w:rsidRPr="00847F13">
        <w:rPr>
          <w:rFonts w:ascii="Tahoma" w:hAnsi="Tahoma" w:cs="Tahoma"/>
          <w:b/>
          <w:bCs/>
          <w:i/>
          <w:iCs/>
          <w:sz w:val="20"/>
          <w:szCs w:val="20"/>
        </w:rPr>
        <w:t>Объем расширения:</w:t>
      </w:r>
    </w:p>
    <w:p w14:paraId="66A896A5" w14:textId="77777777" w:rsidR="00B52D66" w:rsidRPr="00847F13" w:rsidRDefault="00B52D66" w:rsidP="00847F13">
      <w:pPr>
        <w:pStyle w:val="Default"/>
        <w:rPr>
          <w:rFonts w:ascii="Tahoma" w:hAnsi="Tahoma" w:cs="Tahoma"/>
          <w:bCs/>
          <w:iCs/>
          <w:sz w:val="20"/>
          <w:szCs w:val="20"/>
        </w:rPr>
      </w:pPr>
      <w:r w:rsidRPr="00847F13">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6CA8333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поставка оборудования для модернизации;</w:t>
      </w:r>
    </w:p>
    <w:p w14:paraId="0BC0FDA7"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работ по доставке, поверке и монтажу оборудования;</w:t>
      </w:r>
    </w:p>
    <w:p w14:paraId="05CFA625"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пуско-наладочных работ;</w:t>
      </w:r>
    </w:p>
    <w:p w14:paraId="0A258EF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5DE9818D"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гарантийная поддержка комплекса.</w:t>
      </w:r>
    </w:p>
    <w:p w14:paraId="5E39B5DA" w14:textId="6214569C" w:rsidR="0005333C" w:rsidRPr="00847F13" w:rsidRDefault="0005333C" w:rsidP="00847F13">
      <w:pPr>
        <w:pStyle w:val="Default"/>
        <w:rPr>
          <w:rFonts w:ascii="Tahoma" w:hAnsi="Tahoma" w:cs="Tahoma"/>
          <w:b/>
          <w:i/>
          <w:sz w:val="20"/>
          <w:szCs w:val="20"/>
        </w:rPr>
      </w:pPr>
      <w:r w:rsidRPr="00847F13">
        <w:rPr>
          <w:rFonts w:ascii="Tahoma" w:hAnsi="Tahoma" w:cs="Tahoma"/>
          <w:b/>
          <w:bCs/>
          <w:i/>
          <w:iCs/>
          <w:sz w:val="20"/>
          <w:szCs w:val="20"/>
        </w:rPr>
        <w:t xml:space="preserve">Требования к комплектации АПК СОРМ-3 </w:t>
      </w:r>
    </w:p>
    <w:p w14:paraId="670262F4" w14:textId="7C6C118F" w:rsidR="0005333C" w:rsidRPr="00847F13" w:rsidRDefault="0005333C" w:rsidP="00847F13">
      <w:pPr>
        <w:pStyle w:val="Default"/>
        <w:rPr>
          <w:rFonts w:ascii="Tahoma" w:hAnsi="Tahoma" w:cs="Tahoma"/>
          <w:sz w:val="20"/>
          <w:szCs w:val="20"/>
        </w:rPr>
      </w:pPr>
      <w:r w:rsidRPr="00847F13">
        <w:rPr>
          <w:rFonts w:ascii="Tahoma" w:hAnsi="Tahoma" w:cs="Tahoma"/>
          <w:sz w:val="20"/>
          <w:szCs w:val="20"/>
        </w:rPr>
        <w:t>В состав Комплекса должны входит</w:t>
      </w:r>
      <w:r w:rsidR="005C132A" w:rsidRPr="00847F13">
        <w:rPr>
          <w:rFonts w:ascii="Tahoma" w:hAnsi="Tahoma" w:cs="Tahoma"/>
          <w:sz w:val="20"/>
          <w:szCs w:val="20"/>
        </w:rPr>
        <w:t>ь</w:t>
      </w:r>
      <w:r w:rsidRPr="00847F13">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619B2705"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Пульт управления (ПУ); </w:t>
      </w:r>
    </w:p>
    <w:p w14:paraId="1834D8BD"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технологические коммутаторы; </w:t>
      </w:r>
    </w:p>
    <w:p w14:paraId="3E6B900B"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соединительные кабели; </w:t>
      </w:r>
    </w:p>
    <w:p w14:paraId="3F81D77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кросс-</w:t>
      </w:r>
      <w:proofErr w:type="spellStart"/>
      <w:r w:rsidRPr="00847F13">
        <w:rPr>
          <w:rFonts w:ascii="Tahoma" w:hAnsi="Tahoma" w:cs="Tahoma"/>
          <w:sz w:val="20"/>
          <w:szCs w:val="20"/>
        </w:rPr>
        <w:t>сплиттеры</w:t>
      </w:r>
      <w:proofErr w:type="spellEnd"/>
      <w:r w:rsidRPr="00847F13">
        <w:rPr>
          <w:rFonts w:ascii="Tahoma" w:hAnsi="Tahoma" w:cs="Tahoma"/>
          <w:sz w:val="20"/>
          <w:szCs w:val="20"/>
        </w:rPr>
        <w:t xml:space="preserve">; </w:t>
      </w:r>
    </w:p>
    <w:p w14:paraId="73344938"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lang w:val="en-US"/>
        </w:rPr>
        <w:t>SFP-</w:t>
      </w:r>
      <w:r w:rsidRPr="00847F13">
        <w:rPr>
          <w:rFonts w:ascii="Tahoma" w:hAnsi="Tahoma" w:cs="Tahoma"/>
          <w:sz w:val="20"/>
          <w:szCs w:val="20"/>
        </w:rPr>
        <w:t>модули;</w:t>
      </w:r>
    </w:p>
    <w:p w14:paraId="37E9EABF"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телекоммуникационные шкафы; </w:t>
      </w:r>
    </w:p>
    <w:p w14:paraId="23DF6F8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shd w:val="clear" w:color="auto" w:fill="FFFFFF"/>
        </w:rPr>
        <w:t>прочие расходные материалы и предметы;</w:t>
      </w:r>
    </w:p>
    <w:p w14:paraId="5DA39878" w14:textId="0327DCFD"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b/>
          <w:i/>
          <w:sz w:val="20"/>
          <w:szCs w:val="20"/>
        </w:rPr>
        <w:t>Гарантийный срок</w:t>
      </w:r>
      <w:r w:rsidRPr="00847F13">
        <w:rPr>
          <w:rFonts w:ascii="Tahoma" w:hAnsi="Tahoma" w:cs="Tahoma"/>
          <w:sz w:val="20"/>
          <w:szCs w:val="20"/>
        </w:rPr>
        <w:t xml:space="preserve"> должен быть не менее </w:t>
      </w:r>
      <w:r w:rsidR="006F16C0" w:rsidRPr="00847F13">
        <w:rPr>
          <w:rFonts w:ascii="Tahoma" w:hAnsi="Tahoma" w:cs="Tahoma"/>
          <w:sz w:val="20"/>
          <w:szCs w:val="20"/>
        </w:rPr>
        <w:t xml:space="preserve">24 (двадцати </w:t>
      </w:r>
      <w:proofErr w:type="gramStart"/>
      <w:r w:rsidR="006F16C0" w:rsidRPr="00847F13">
        <w:rPr>
          <w:rFonts w:ascii="Tahoma" w:hAnsi="Tahoma" w:cs="Tahoma"/>
          <w:sz w:val="20"/>
          <w:szCs w:val="20"/>
        </w:rPr>
        <w:t xml:space="preserve">четырех) </w:t>
      </w:r>
      <w:r w:rsidRPr="00847F13">
        <w:rPr>
          <w:rFonts w:ascii="Tahoma" w:hAnsi="Tahoma" w:cs="Tahoma"/>
          <w:sz w:val="20"/>
          <w:szCs w:val="20"/>
        </w:rPr>
        <w:t xml:space="preserve"> месяцев</w:t>
      </w:r>
      <w:proofErr w:type="gramEnd"/>
      <w:r w:rsidRPr="00847F13">
        <w:rPr>
          <w:rFonts w:ascii="Tahoma" w:hAnsi="Tahoma" w:cs="Tahoma"/>
          <w:sz w:val="20"/>
          <w:szCs w:val="20"/>
        </w:rPr>
        <w:t xml:space="preserve"> с момента ввода в эксплуатацию оборудования. </w:t>
      </w:r>
    </w:p>
    <w:p w14:paraId="681D1419"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3E99017D"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w:t>
      </w:r>
      <w:r w:rsidRPr="00847F13">
        <w:rPr>
          <w:rFonts w:ascii="Tahoma" w:hAnsi="Tahoma" w:cs="Tahoma"/>
          <w:sz w:val="20"/>
          <w:szCs w:val="20"/>
        </w:rPr>
        <w:lastRenderedPageBreak/>
        <w:t xml:space="preserve">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0EDADC4C"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05333C" w:rsidRPr="005D040C" w14:paraId="73BB234C" w14:textId="77777777" w:rsidTr="00847F13">
        <w:trPr>
          <w:trHeight w:val="513"/>
        </w:trPr>
        <w:tc>
          <w:tcPr>
            <w:tcW w:w="2263" w:type="dxa"/>
            <w:shd w:val="clear" w:color="000000" w:fill="C0C0C0"/>
            <w:vAlign w:val="center"/>
            <w:hideMark/>
          </w:tcPr>
          <w:p w14:paraId="121E2B71" w14:textId="77777777" w:rsidR="0005333C" w:rsidRPr="005D040C" w:rsidRDefault="0005333C" w:rsidP="00847F13">
            <w:pPr>
              <w:jc w:val="center"/>
              <w:rPr>
                <w:rFonts w:ascii="Tahoma" w:hAnsi="Tahoma" w:cs="Tahoma"/>
                <w:b/>
                <w:bCs/>
                <w:color w:val="000000"/>
                <w:sz w:val="20"/>
                <w:szCs w:val="20"/>
              </w:rPr>
            </w:pPr>
            <w:bookmarkStart w:id="10" w:name="bookmark147"/>
            <w:bookmarkEnd w:id="10"/>
            <w:r>
              <w:rPr>
                <w:rFonts w:ascii="Tahoma" w:hAnsi="Tahoma" w:cs="Tahoma"/>
                <w:b/>
                <w:bCs/>
                <w:color w:val="000000"/>
                <w:sz w:val="20"/>
                <w:szCs w:val="20"/>
              </w:rPr>
              <w:t>Наименование</w:t>
            </w:r>
          </w:p>
        </w:tc>
        <w:tc>
          <w:tcPr>
            <w:tcW w:w="3261" w:type="dxa"/>
            <w:shd w:val="clear" w:color="000000" w:fill="C0C0C0"/>
            <w:vAlign w:val="center"/>
          </w:tcPr>
          <w:p w14:paraId="2A7555E9" w14:textId="283B25F9" w:rsidR="0005333C" w:rsidRPr="005D040C" w:rsidRDefault="0005333C" w:rsidP="00847F13">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6ECF2D21" w14:textId="731DFAB0"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D033277" w14:textId="002C79CF"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1EB3D33A" w14:textId="77777777"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05333C" w:rsidRPr="005D040C" w14:paraId="177D24F7" w14:textId="77777777" w:rsidTr="00611823">
        <w:trPr>
          <w:trHeight w:val="342"/>
        </w:trPr>
        <w:tc>
          <w:tcPr>
            <w:tcW w:w="2263" w:type="dxa"/>
            <w:shd w:val="clear" w:color="auto" w:fill="auto"/>
            <w:vAlign w:val="center"/>
          </w:tcPr>
          <w:p w14:paraId="04488ECB"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6E9AB884"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40A597B0"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абонентах 36 мес.,</w:t>
            </w:r>
          </w:p>
          <w:p w14:paraId="2BB91EF8"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77E5D660" w14:textId="76655465" w:rsidR="0005333C" w:rsidRPr="00BE48CC" w:rsidRDefault="006F39AD" w:rsidP="00847F13">
            <w:pPr>
              <w:spacing w:after="0" w:line="240" w:lineRule="auto"/>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0005333C" w:rsidRPr="00BE48CC">
              <w:rPr>
                <w:rFonts w:ascii="Tahoma" w:hAnsi="Tahoma" w:cs="Tahoma"/>
                <w:color w:val="000000"/>
                <w:sz w:val="20"/>
                <w:szCs w:val="20"/>
              </w:rPr>
              <w:t>ике ПД - 12 мес. (трафик ЧНН/средний - 360/205,2 Гбит/с),</w:t>
            </w:r>
          </w:p>
          <w:p w14:paraId="475E0940"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7D95B722" w14:textId="77777777" w:rsidR="0005333C" w:rsidRPr="008B65E4" w:rsidRDefault="0005333C" w:rsidP="00847F13">
            <w:pPr>
              <w:spacing w:after="0"/>
              <w:jc w:val="center"/>
              <w:rPr>
                <w:rFonts w:ascii="Tahoma" w:hAnsi="Tahoma" w:cs="Tahoma"/>
                <w:color w:val="000000"/>
                <w:sz w:val="20"/>
                <w:szCs w:val="20"/>
              </w:rPr>
            </w:pPr>
          </w:p>
        </w:tc>
        <w:tc>
          <w:tcPr>
            <w:tcW w:w="992" w:type="dxa"/>
            <w:vAlign w:val="center"/>
          </w:tcPr>
          <w:p w14:paraId="739FA037" w14:textId="77777777" w:rsidR="0005333C" w:rsidRPr="008B65E4" w:rsidRDefault="0005333C" w:rsidP="00847F13">
            <w:pPr>
              <w:spacing w:after="0"/>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4DD24A67" w14:textId="77777777" w:rsidR="0005333C" w:rsidRPr="008B65E4" w:rsidRDefault="0005333C" w:rsidP="00847F13">
            <w:pPr>
              <w:spacing w:after="0"/>
              <w:jc w:val="center"/>
              <w:rPr>
                <w:rFonts w:ascii="Tahoma" w:hAnsi="Tahoma" w:cs="Tahoma"/>
                <w:color w:val="000000"/>
                <w:sz w:val="20"/>
                <w:szCs w:val="20"/>
              </w:rPr>
            </w:pPr>
          </w:p>
        </w:tc>
      </w:tr>
    </w:tbl>
    <w:p w14:paraId="36FFDF83" w14:textId="77777777" w:rsidR="0005333C" w:rsidRDefault="0005333C" w:rsidP="0005333C">
      <w:pPr>
        <w:pStyle w:val="af3"/>
        <w:rPr>
          <w:rFonts w:ascii="Tahoma" w:hAnsi="Tahoma" w:cs="Tahoma"/>
          <w:sz w:val="20"/>
          <w:szCs w:val="20"/>
        </w:rPr>
      </w:pPr>
    </w:p>
    <w:p w14:paraId="769C4CF2" w14:textId="34467709" w:rsidR="0005333C" w:rsidRDefault="0005333C" w:rsidP="00343CCA">
      <w:pPr>
        <w:spacing w:after="160" w:line="259" w:lineRule="auto"/>
        <w:rPr>
          <w:rFonts w:ascii="Tahoma" w:hAnsi="Tahoma" w:cs="Tahoma"/>
          <w:b/>
          <w:sz w:val="20"/>
          <w:szCs w:val="20"/>
        </w:rPr>
      </w:pPr>
      <w:r>
        <w:rPr>
          <w:rFonts w:ascii="Tahoma" w:hAnsi="Tahoma" w:cs="Tahoma"/>
          <w:sz w:val="20"/>
          <w:szCs w:val="20"/>
        </w:rPr>
        <w:br w:type="page"/>
      </w:r>
    </w:p>
    <w:p w14:paraId="54B85869" w14:textId="47147369"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F80740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r w:rsidR="006F39AD" w:rsidRPr="00FD380D">
              <w:rPr>
                <w:rFonts w:ascii="Tahoma" w:hAnsi="Tahoma" w:cs="Tahoma"/>
                <w:spacing w:val="-3"/>
                <w:sz w:val="20"/>
                <w:szCs w:val="20"/>
              </w:rPr>
              <w:t>от «</w:t>
            </w:r>
            <w:r w:rsidRPr="00FD380D">
              <w:rPr>
                <w:rFonts w:ascii="Tahoma" w:hAnsi="Tahoma" w:cs="Tahoma"/>
                <w:spacing w:val="-3"/>
                <w:sz w:val="20"/>
                <w:szCs w:val="20"/>
              </w:rPr>
              <w:t>_</w:t>
            </w:r>
            <w:r w:rsidR="006F39AD" w:rsidRPr="00FD380D">
              <w:rPr>
                <w:rFonts w:ascii="Tahoma" w:hAnsi="Tahoma" w:cs="Tahoma"/>
                <w:spacing w:val="-3"/>
                <w:sz w:val="20"/>
                <w:szCs w:val="20"/>
              </w:rPr>
              <w:t>_» _</w:t>
            </w:r>
            <w:r w:rsidRPr="00FD380D">
              <w:rPr>
                <w:rFonts w:ascii="Tahoma" w:hAnsi="Tahoma" w:cs="Tahoma"/>
                <w:spacing w:val="-3"/>
                <w:sz w:val="20"/>
                <w:szCs w:val="20"/>
              </w:rPr>
              <w:t>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0CAAA18D" w:rsidR="006E41D2" w:rsidRPr="00C95A3D" w:rsidRDefault="00C95A3D" w:rsidP="008E6468">
                  <w:pPr>
                    <w:spacing w:after="240" w:line="240" w:lineRule="auto"/>
                    <w:jc w:val="both"/>
                    <w:rPr>
                      <w:rFonts w:ascii="Tahoma" w:hAnsi="Tahoma" w:cs="Tahoma"/>
                      <w:bCs/>
                      <w:color w:val="000000"/>
                      <w:sz w:val="19"/>
                      <w:szCs w:val="19"/>
                    </w:rPr>
                  </w:pPr>
                  <w:r w:rsidRPr="005326E8">
                    <w:rPr>
                      <w:rFonts w:ascii="Tahoma" w:hAnsi="Tahoma" w:cs="Tahoma"/>
                      <w:b/>
                      <w:i/>
                      <w:color w:val="000000"/>
                      <w:sz w:val="20"/>
                      <w:szCs w:val="20"/>
                      <w:u w:val="single"/>
                    </w:rPr>
                    <w:t>прописать</w:t>
                  </w: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5326E8" w:rsidRDefault="008E6468" w:rsidP="008E6468">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Срок </w:t>
            </w:r>
            <w:r w:rsidR="004B30B2" w:rsidRPr="005326E8">
              <w:rPr>
                <w:rFonts w:ascii="Tahoma" w:hAnsi="Tahoma" w:cs="Tahoma"/>
                <w:b/>
                <w:color w:val="000000"/>
                <w:sz w:val="20"/>
                <w:szCs w:val="20"/>
                <w:u w:val="single"/>
              </w:rPr>
              <w:t>поставки</w:t>
            </w:r>
            <w:r w:rsidR="00510B43"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660323C2" w14:textId="00D390EF" w:rsidR="00510B43" w:rsidRPr="005326E8" w:rsidRDefault="00510B43"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Гарантия:</w:t>
            </w:r>
            <w:r w:rsidR="00892EA6"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4F6BCAB5" w14:textId="0030CA6B" w:rsidR="005326E8" w:rsidRPr="005326E8" w:rsidRDefault="005326E8"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Вариант оплаты: </w:t>
            </w:r>
            <w:r w:rsidRPr="005326E8">
              <w:rPr>
                <w:rFonts w:ascii="Tahoma" w:hAnsi="Tahoma" w:cs="Tahoma"/>
                <w:b/>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00CF0B23" w14:textId="77777777" w:rsidR="005512C2" w:rsidRPr="001A505A" w:rsidRDefault="005512C2" w:rsidP="005512C2">
      <w:pPr>
        <w:tabs>
          <w:tab w:val="left" w:pos="1650"/>
          <w:tab w:val="center" w:pos="4818"/>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Договор поставки № ________</w:t>
      </w:r>
    </w:p>
    <w:p w14:paraId="21EAECEC"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p>
    <w:p w14:paraId="4C8FDDD8" w14:textId="0378ED15"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Pr>
          <w:rFonts w:ascii="Tahoma" w:eastAsia="Times New Roman" w:hAnsi="Tahoma" w:cs="Tahoma"/>
          <w:sz w:val="20"/>
          <w:szCs w:val="20"/>
          <w:lang w:eastAsia="ru-RU"/>
        </w:rPr>
        <w:t>_</w:t>
      </w:r>
      <w:r w:rsidRPr="001A505A">
        <w:rPr>
          <w:rFonts w:ascii="Tahoma" w:eastAsia="Times New Roman" w:hAnsi="Tahoma" w:cs="Tahoma"/>
          <w:sz w:val="20"/>
          <w:szCs w:val="20"/>
          <w:lang w:eastAsia="ru-RU"/>
        </w:rPr>
        <w:t>__» _______________ 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года</w:t>
      </w:r>
    </w:p>
    <w:p w14:paraId="463E9115" w14:textId="77777777"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p>
    <w:p w14:paraId="69509A1C" w14:textId="1057A56F"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 xml:space="preserve">ЗАО "Альфа Телеком", </w:t>
      </w:r>
      <w:r w:rsidRPr="001A505A">
        <w:rPr>
          <w:rFonts w:ascii="Tahoma" w:eastAsia="Times New Roman" w:hAnsi="Tahoma" w:cs="Tahoma"/>
          <w:sz w:val="20"/>
          <w:szCs w:val="20"/>
          <w:lang w:eastAsia="ru-RU"/>
        </w:rPr>
        <w:t xml:space="preserve">созданное по законодательству </w:t>
      </w:r>
      <w:proofErr w:type="spellStart"/>
      <w:r w:rsidRPr="001A505A">
        <w:rPr>
          <w:rFonts w:ascii="Tahoma" w:eastAsia="Times New Roman" w:hAnsi="Tahoma" w:cs="Tahoma"/>
          <w:sz w:val="20"/>
          <w:szCs w:val="20"/>
          <w:lang w:eastAsia="ru-RU"/>
        </w:rPr>
        <w:t>Кыргызской</w:t>
      </w:r>
      <w:proofErr w:type="spellEnd"/>
      <w:r w:rsidRPr="001A505A">
        <w:rPr>
          <w:rFonts w:ascii="Tahoma" w:eastAsia="Times New Roman" w:hAnsi="Tahoma" w:cs="Tahoma"/>
          <w:sz w:val="20"/>
          <w:szCs w:val="20"/>
          <w:lang w:eastAsia="ru-RU"/>
        </w:rPr>
        <w:t xml:space="preserve"> Республики и зарегистрированное по адресу: 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 xml:space="preserve">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действующего на основании Устава, с одной стороны, и</w:t>
      </w:r>
    </w:p>
    <w:p w14:paraId="543508F3" w14:textId="44E70B68"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b/>
          <w:sz w:val="20"/>
          <w:szCs w:val="20"/>
          <w:lang w:eastAsia="ru-RU"/>
        </w:rPr>
        <w:t>,</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действующего на основании</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с другой стороны, совместно именуемые Стороны, заключили настоящий договор о нижеследующем:</w:t>
      </w:r>
    </w:p>
    <w:p w14:paraId="11A537E2" w14:textId="77777777" w:rsidR="005512C2" w:rsidRPr="001A505A" w:rsidRDefault="005512C2" w:rsidP="005512C2">
      <w:pPr>
        <w:tabs>
          <w:tab w:val="left" w:pos="3231"/>
        </w:tabs>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ab/>
      </w:r>
    </w:p>
    <w:p w14:paraId="0A5D9845" w14:textId="77777777" w:rsidR="005512C2" w:rsidRPr="001A505A" w:rsidRDefault="005512C2" w:rsidP="005512C2">
      <w:pPr>
        <w:tabs>
          <w:tab w:val="left" w:pos="0"/>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 Предмет договора</w:t>
      </w:r>
    </w:p>
    <w:p w14:paraId="43A74743" w14:textId="040C0FCF"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Поставщик обязуется поставить технические средства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(далее по тексту – Оборудование) согласно Спецификации, указанной в Приложении 1 к настоящему Договору, а также выполнить работы по</w:t>
      </w:r>
      <w:r w:rsidRPr="001A505A">
        <w:rPr>
          <w:rFonts w:ascii="Tahoma" w:hAnsi="Tahoma" w:cs="Tahoma"/>
          <w:sz w:val="20"/>
          <w:szCs w:val="20"/>
        </w:rPr>
        <w:t xml:space="preserve"> </w:t>
      </w:r>
      <w:r w:rsidRPr="001A505A">
        <w:rPr>
          <w:rFonts w:ascii="Tahoma" w:eastAsia="Times New Roman" w:hAnsi="Tahoma" w:cs="Tahoma"/>
          <w:sz w:val="20"/>
          <w:szCs w:val="20"/>
          <w:lang w:eastAsia="ru-RU"/>
        </w:rPr>
        <w:t>инсталляции, интеграции и тестированию Оборудования (далее также Работы), а Покупатель обязуется принять и оплатить стоимость Оборудования и Работ в порядке, размере, предусмотренном настоящим Договором и Приложениями к нему.</w:t>
      </w:r>
    </w:p>
    <w:p w14:paraId="0365B806" w14:textId="68CB86DD" w:rsidR="005512C2" w:rsidRPr="00FC4A84"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Под техническими средствами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Стороны понимают комплекс технических и аппаратно-программных средств проведения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в сетях и каналах связи.</w:t>
      </w:r>
    </w:p>
    <w:p w14:paraId="70517A1F" w14:textId="77777777"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Спецификации указываются согласованные Сторонами условия по описанию, наименованию, количеству, качеству, стоимости Оборудования и Работ.</w:t>
      </w:r>
    </w:p>
    <w:p w14:paraId="00C6DD18"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p>
    <w:p w14:paraId="681C8F7F"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2. Права и обязанности сторон</w:t>
      </w:r>
    </w:p>
    <w:p w14:paraId="2AB9FAAB"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2.1. Поставщик обязуется:</w:t>
      </w:r>
    </w:p>
    <w:p w14:paraId="3BD236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 Передать технически исправное, новое (не находившееся ранее в употреблении) Оборудование, все комплектующие части и всю сопутствующую техническую документацию в срок, указанный в п. 4.5. настоящего Договора, а также выполнить инсталляцию, интеграцию и тестирование Оборудования в срок, указанный в п.4.9. настоящего Договора. Под инсталляцией, интеграцией и тестированием подразумевается проведение работ по установке, подключению и пуско-наладке Оборудования соответственно.</w:t>
      </w:r>
    </w:p>
    <w:p w14:paraId="0A91326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2.1.2. Известить Покупателя о планируемой дате доставки Оборудования по электронной почте, указанной в п. 4.4. настоящего Договора, не менее чем за 5 (пять) рабочих дней до такой даты. </w:t>
      </w:r>
    </w:p>
    <w:p w14:paraId="7F4693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2.1.3. Осуществлять доставку, погрузку Оборудования в целях его доставки собственными силами и за счет собственных средств и ресурсов. Поставщик также обязуется после инсталляции и интеграции Оборудования провести тестирование его работы.</w:t>
      </w:r>
    </w:p>
    <w:p w14:paraId="519EDE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2.1.4. 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Оборудования на условиях, предусмотренных в Спецификации (Приложении 1 к настоящему Договору).</w:t>
      </w:r>
    </w:p>
    <w:p w14:paraId="56C7E5E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2.1.5.</w:t>
      </w:r>
      <w:r w:rsidRPr="001A505A">
        <w:rPr>
          <w:rFonts w:ascii="Tahoma" w:eastAsia="Times New Roman" w:hAnsi="Tahoma" w:cs="Tahoma"/>
          <w:sz w:val="20"/>
          <w:szCs w:val="20"/>
          <w:lang w:eastAsia="ru-RU"/>
        </w:rPr>
        <w:tab/>
        <w:t>Незамедлительно письменно информировать Покупателя о невозможности исполнения обязательств по настоящему Договору.</w:t>
      </w:r>
    </w:p>
    <w:p w14:paraId="4DCC5E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2.1.6.</w:t>
      </w:r>
      <w:r w:rsidRPr="001A505A">
        <w:rPr>
          <w:rFonts w:ascii="Tahoma" w:eastAsia="Times New Roman" w:hAnsi="Tahoma" w:cs="Tahoma"/>
          <w:sz w:val="20"/>
          <w:szCs w:val="20"/>
          <w:lang w:eastAsia="ru-RU"/>
        </w:rPr>
        <w:tab/>
        <w:t>Передать Оборудование Покупателю на основании товарной накладной и Акта приема-передачи, форма которого указана в Приложении 2 к настоящему Договору.</w:t>
      </w:r>
    </w:p>
    <w:p w14:paraId="3461D1C2" w14:textId="7E6BF710"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2.1.7. В случае поставки не соответствующего Договору Оборудования - в срок, указанный в дефектном Акте, но в любом случае в срок не более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 xml:space="preserve">календарных дней заменить несоответствующее Оборудование соответствующим или, по требованию Покупателя, возместить Покупателю в установленный им срок уплаченную им стоимость несоответствующего Оборудования (в случае ее уплаты на момент требования). При недопоставке Оборудования Поставщик обязуется восполнить недопоставленное Оборудование в течение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календарных дней с момента извещения Покупателем о неполной доставке Оборудования, указанных в Спецификации. При этом доставка недостающего Оборудования осуществляется Поставщиком собственными силами и из собственных средств.</w:t>
      </w:r>
    </w:p>
    <w:p w14:paraId="27B8D366" w14:textId="2400160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2.1.8. В течение 2 (двух) лет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и/или вернуть стоимость/часть стоимости Оборудования. Поставщик обязан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отреагировать путем осмотра непосредственно или проверки дистанционно (по выбору Поставщика) самого Оборудования и/или </w:t>
      </w:r>
      <w:r w:rsidRPr="001A505A">
        <w:rPr>
          <w:rFonts w:ascii="Tahoma" w:eastAsia="Times New Roman" w:hAnsi="Tahoma" w:cs="Tahoma"/>
          <w:sz w:val="20"/>
          <w:szCs w:val="20"/>
          <w:lang w:eastAsia="ru-RU"/>
        </w:rPr>
        <w:lastRenderedPageBreak/>
        <w:t xml:space="preserve">предоставленной Покупателем документации по первому письменному извещению о неисправности Оборудования во время гарантийного срока для диагностики Оборудования и ремонта поломок. </w:t>
      </w:r>
    </w:p>
    <w:p w14:paraId="7892B4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2.1.9. Поставщик обязуется в течение 3 (трех) банковских дней вернуть Покупателю сумму, уплаченную Покупателем за Оборудование (если она была оплачена), в случае если Оборудование не прошло испытание или в случае досрочного расторжения настоящего Договора.</w:t>
      </w:r>
    </w:p>
    <w:p w14:paraId="2F1C4D1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2.1.10. В случае причинения какого-либо ущерба третьим лицам при выполнении настоящего договора Поставщик самостоятельно несет ответственность за такой ущерб, без привлечения Покупателя.</w:t>
      </w:r>
    </w:p>
    <w:p w14:paraId="6BC702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2.1.11.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CB09A6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2E20CF51"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2.2. Покупатель обязуется:</w:t>
      </w:r>
    </w:p>
    <w:p w14:paraId="3BBE251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2.2.1. Принять Оборудование и оплатить его стоимость и стоимость Работ в соответствии с условиями настоящего Договора.</w:t>
      </w:r>
    </w:p>
    <w:p w14:paraId="08A225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2.2.2.  При доставке осмотреть Оборудование/техническую документацию на соответствие требованиям Спецификации и наличие всех комплектующих частей согласно </w:t>
      </w:r>
      <w:proofErr w:type="gramStart"/>
      <w:r w:rsidRPr="001A505A">
        <w:rPr>
          <w:rFonts w:ascii="Tahoma" w:eastAsia="Times New Roman" w:hAnsi="Tahoma" w:cs="Tahoma"/>
          <w:sz w:val="20"/>
          <w:szCs w:val="20"/>
          <w:lang w:eastAsia="ru-RU"/>
        </w:rPr>
        <w:t>Спецификации</w:t>
      </w:r>
      <w:proofErr w:type="gramEnd"/>
      <w:r w:rsidRPr="001A505A">
        <w:rPr>
          <w:rFonts w:ascii="Tahoma" w:eastAsia="Times New Roman" w:hAnsi="Tahoma" w:cs="Tahoma"/>
          <w:sz w:val="20"/>
          <w:szCs w:val="20"/>
          <w:lang w:eastAsia="ru-RU"/>
        </w:rPr>
        <w:t xml:space="preserve"> к настоящему Договору.</w:t>
      </w:r>
    </w:p>
    <w:p w14:paraId="4F8B048E" w14:textId="5A53A350" w:rsidR="005512C2" w:rsidRPr="001A505A" w:rsidRDefault="005512C2" w:rsidP="00202834">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2.2.3. </w:t>
      </w:r>
      <w:r w:rsidRPr="0063564D">
        <w:rPr>
          <w:rFonts w:ascii="Tahoma" w:eastAsia="Times New Roman" w:hAnsi="Tahoma" w:cs="Tahoma"/>
          <w:sz w:val="20"/>
          <w:szCs w:val="20"/>
          <w:lang w:eastAsia="ru-RU"/>
        </w:rPr>
        <w:t>Покупатель вправе отказаться принять Оборудование и/или комплектующие части в случаях несоответствия требованиям Спецификации, неполной поставки Оборудования (комплектующих частей) и/или следов механического повреждения. При обнаружении описанных выше несоответствий Покупателем составляется соответствующий дефектный акт, делается отметка в соответствующих сопроводительных документах и направляется в адрес Поставщика. Покупатель также вправе отказаться от подписания Акта, фиксирующего успешную инсталляцию, интеграцию в сеть и тестирование Оборудования, в случае, если после указанных действий Оборудование не будет поддерживать в полном объеме требуемый функционал или поддерживает ненадлежащим образом.</w:t>
      </w:r>
    </w:p>
    <w:p w14:paraId="233A9EB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2.2.4.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1AE7B83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2.2.6. В случае отказа/невозможности Поставщика устранить дефекты, заменить Оборудование/комплектующие части, или несоблюдения сроков их устранения/замены, Покупатель вправе привлечь к устранению/замене третьих лиц (за исключением устранения дефектов ПО, влекущего его запись и хранение в памяти ЭВМ (в том числе изготовление копии), внесение в него изменения, модификацию)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w:t>
      </w:r>
    </w:p>
    <w:p w14:paraId="4693A2E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2.2.7. 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28DD27E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2.2.8. Осуществить возврат гарантийного обеспечения исполнения Договора, внесенного Поставщиком, в сроки и порядке, предусмотренном в разделе 6 настоящего Договора.</w:t>
      </w:r>
    </w:p>
    <w:p w14:paraId="474F7971" w14:textId="37635E5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2.2.9. Уведомить Поставщика по электронной почте о готовности к проведению Работ в течение 15</w:t>
      </w:r>
      <w:r w:rsidR="00916B08">
        <w:rPr>
          <w:rFonts w:ascii="Tahoma" w:eastAsia="Times New Roman" w:hAnsi="Tahoma" w:cs="Tahoma"/>
          <w:sz w:val="20"/>
          <w:szCs w:val="20"/>
          <w:lang w:eastAsia="ru-RU"/>
        </w:rPr>
        <w:t xml:space="preserve"> (пятнадцати)</w:t>
      </w:r>
      <w:r w:rsidRPr="001A505A">
        <w:rPr>
          <w:rFonts w:ascii="Tahoma" w:eastAsia="Times New Roman" w:hAnsi="Tahoma" w:cs="Tahoma"/>
          <w:sz w:val="20"/>
          <w:szCs w:val="20"/>
          <w:lang w:eastAsia="ru-RU"/>
        </w:rPr>
        <w:t xml:space="preserve"> рабочих дней с даты грузовой накладной о получении Оборудования от перевозчика в Пункте назначения.</w:t>
      </w:r>
    </w:p>
    <w:p w14:paraId="4EF2BF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1A2430B" w14:textId="77777777" w:rsidR="005512C2" w:rsidRPr="001A505A" w:rsidRDefault="005512C2" w:rsidP="005512C2">
      <w:pPr>
        <w:spacing w:line="240" w:lineRule="auto"/>
        <w:ind w:left="36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3. Качество и гарантийные обязательства</w:t>
      </w:r>
    </w:p>
    <w:p w14:paraId="58F2D4D0" w14:textId="77777777" w:rsidR="005512C2" w:rsidRPr="001A505A" w:rsidRDefault="005512C2" w:rsidP="005512C2">
      <w:pPr>
        <w:spacing w:line="240" w:lineRule="auto"/>
        <w:contextualSpacing/>
        <w:jc w:val="both"/>
        <w:rPr>
          <w:rFonts w:ascii="Tahoma" w:hAnsi="Tahoma" w:cs="Tahoma"/>
          <w:sz w:val="20"/>
          <w:szCs w:val="20"/>
        </w:rPr>
      </w:pPr>
      <w:r w:rsidRPr="001A505A">
        <w:rPr>
          <w:rFonts w:ascii="Tahoma" w:eastAsia="Times New Roman" w:hAnsi="Tahoma" w:cs="Tahoma"/>
          <w:sz w:val="20"/>
          <w:szCs w:val="20"/>
          <w:lang w:eastAsia="ru-RU"/>
        </w:rPr>
        <w:t>3.1.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 техническим требованиям, предъявляемым к нему и описанным в Приложениях №1, №3, №4 к настоящему Договору.</w:t>
      </w:r>
    </w:p>
    <w:p w14:paraId="76DB04E7" w14:textId="41FD855B"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3.2. 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продолжительностью 2 </w:t>
      </w:r>
      <w:r w:rsidR="00916B08">
        <w:rPr>
          <w:rFonts w:ascii="Tahoma" w:eastAsia="Times New Roman" w:hAnsi="Tahoma" w:cs="Tahoma"/>
          <w:sz w:val="20"/>
          <w:szCs w:val="20"/>
          <w:lang w:eastAsia="ru-RU"/>
        </w:rPr>
        <w:t xml:space="preserve">(два) </w:t>
      </w:r>
      <w:r w:rsidRPr="001A505A">
        <w:rPr>
          <w:rFonts w:ascii="Tahoma" w:eastAsia="Times New Roman" w:hAnsi="Tahoma" w:cs="Tahoma"/>
          <w:sz w:val="20"/>
          <w:szCs w:val="20"/>
          <w:lang w:eastAsia="ru-RU"/>
        </w:rPr>
        <w:t>года со дня подписания Акта инсталляции, интеграции и тестирования Оборудования (сторонами или Поставщиком в предусмотренном п. 4.9 договора случае)</w:t>
      </w:r>
      <w:r w:rsidRPr="001A505A">
        <w:rPr>
          <w:rFonts w:ascii="Tahoma" w:hAnsi="Tahoma" w:cs="Tahoma"/>
          <w:sz w:val="20"/>
          <w:szCs w:val="20"/>
        </w:rPr>
        <w:t xml:space="preserve"> </w:t>
      </w:r>
      <w:r w:rsidRPr="001A505A">
        <w:rPr>
          <w:rFonts w:ascii="Tahoma" w:eastAsia="Times New Roman" w:hAnsi="Tahoma" w:cs="Tahoma"/>
          <w:sz w:val="20"/>
          <w:szCs w:val="20"/>
          <w:lang w:eastAsia="ru-RU"/>
        </w:rPr>
        <w:t>или истечения срока уведомления о готовности Покупателя к проведению Работ при отказе Покупателя от проведения работ по инсталляции, интеграции и тестированию Оборудования.</w:t>
      </w:r>
    </w:p>
    <w:p w14:paraId="4B580DD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3.3.  Покупатель имеет право заявить претензии относительно качества поставленного Оборудования (скрытые недостатки) в течение всего Гарантийного срока. </w:t>
      </w:r>
    </w:p>
    <w:p w14:paraId="0C18287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3.4. В случае существенного нарушения требований к качеству Оборудования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или потребовать замены не соответствующего Договору Оборудования соответствующим.</w:t>
      </w:r>
    </w:p>
    <w:p w14:paraId="15D4D63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3.5. Поставщик гарантирует качество, надежность и возможность беспрерывной эксплуатации по назначению (безотказную работу) поставляемого Оборудования в течение гарантийного срока.</w:t>
      </w:r>
    </w:p>
    <w:p w14:paraId="2129C66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3.6.</w:t>
      </w:r>
      <w:r w:rsidRPr="001A505A">
        <w:rPr>
          <w:rFonts w:ascii="Tahoma" w:eastAsia="Times New Roman" w:hAnsi="Tahoma" w:cs="Tahoma"/>
          <w:sz w:val="20"/>
          <w:szCs w:val="20"/>
          <w:lang w:eastAsia="ru-RU"/>
        </w:rPr>
        <w:tab/>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AAE3F61" w14:textId="6D6B0B9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3.7.</w:t>
      </w:r>
      <w:r w:rsidRPr="001A505A">
        <w:rPr>
          <w:rFonts w:ascii="Tahoma" w:eastAsia="Times New Roman" w:hAnsi="Tahoma" w:cs="Tahoma"/>
          <w:sz w:val="20"/>
          <w:szCs w:val="20"/>
          <w:lang w:eastAsia="ru-RU"/>
        </w:rPr>
        <w:tab/>
        <w:t>Гарантийное обслуживание осуществляется по месту нахождения Оборудования или дистанционно по выбору Поставщика. Доставка Оборудования и/или запасных частей к нему к месту гарантийного ремонта осуществляется за счет Поставщика, при этом Поставщик обязуется заменить и/или отремонтировать Оборудование и/или его запасные части в срок не более 45</w:t>
      </w:r>
      <w:r w:rsidR="00916B08">
        <w:rPr>
          <w:rFonts w:ascii="Tahoma" w:eastAsia="Times New Roman" w:hAnsi="Tahoma" w:cs="Tahoma"/>
          <w:sz w:val="20"/>
          <w:szCs w:val="20"/>
          <w:lang w:eastAsia="ru-RU"/>
        </w:rPr>
        <w:t xml:space="preserve"> (сорока </w:t>
      </w:r>
      <w:proofErr w:type="gramStart"/>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 календарных</w:t>
      </w:r>
      <w:proofErr w:type="gramEnd"/>
      <w:r w:rsidRPr="001A505A">
        <w:rPr>
          <w:rFonts w:ascii="Tahoma" w:eastAsia="Times New Roman" w:hAnsi="Tahoma" w:cs="Tahoma"/>
          <w:sz w:val="20"/>
          <w:szCs w:val="20"/>
          <w:lang w:eastAsia="ru-RU"/>
        </w:rPr>
        <w:t xml:space="preserve"> дней с даты получения письменного уведомления Покупателя о наличии неисправностей.</w:t>
      </w:r>
    </w:p>
    <w:p w14:paraId="69C248C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3.8. Гарантии Поставщика не распространяются на следующие случаи:</w:t>
      </w:r>
    </w:p>
    <w:p w14:paraId="5D6EBA4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 если Оборудование использовалось в целях, не соответствующих его прямому назначению;</w:t>
      </w:r>
    </w:p>
    <w:p w14:paraId="7BED3AA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б) в случае нарушения правил эксплуатации Оборудования;</w:t>
      </w:r>
    </w:p>
    <w:p w14:paraId="56EF814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если Оборудование имеет следы попыток самостоятельного ремонта или модификаций, произведенных Покупателем;</w:t>
      </w:r>
    </w:p>
    <w:p w14:paraId="3D3FDA4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в случае механических повреждений, возникших после передачи Оборудования Покупателю.</w:t>
      </w:r>
    </w:p>
    <w:p w14:paraId="55A6EE2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3.9. Покупатель вправе использовать предустановленное в Оборудовании ПО исключительно в составе Оборудования и в объеме, обусловленном его функционированием. Покупатель не вправе осуществлять запись и хранение ПО в памяти ЭВМ (в том числе, изготавливать копии), вносить в него изменения, модифицировать, распространять, а также выполнять иные действия с ПО без разрешения Поставщика.</w:t>
      </w:r>
    </w:p>
    <w:p w14:paraId="000B25C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46B46A4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Условия поставки и порядок сдачи-приемки Оборудования и Работ </w:t>
      </w:r>
    </w:p>
    <w:p w14:paraId="125E07BB" w14:textId="77777777" w:rsidR="005512C2" w:rsidRPr="001A505A" w:rsidRDefault="005512C2" w:rsidP="005512C2">
      <w:pPr>
        <w:spacing w:line="240" w:lineRule="auto"/>
        <w:contextualSpacing/>
        <w:jc w:val="both"/>
        <w:rPr>
          <w:rFonts w:ascii="Tahoma" w:eastAsia="Times New Roman" w:hAnsi="Tahoma" w:cs="Tahoma"/>
          <w:iCs/>
          <w:sz w:val="20"/>
          <w:szCs w:val="20"/>
          <w:lang w:eastAsia="ru-RU"/>
        </w:rPr>
      </w:pPr>
      <w:r w:rsidRPr="001A505A">
        <w:rPr>
          <w:rFonts w:ascii="Tahoma" w:eastAsia="Times New Roman" w:hAnsi="Tahoma" w:cs="Tahoma"/>
          <w:sz w:val="20"/>
          <w:szCs w:val="20"/>
          <w:lang w:eastAsia="ru-RU"/>
        </w:rPr>
        <w:t xml:space="preserve">4.1. Условия поставки для </w:t>
      </w:r>
      <w:r w:rsidRPr="001A505A">
        <w:rPr>
          <w:rFonts w:ascii="Tahoma" w:eastAsia="Times New Roman" w:hAnsi="Tahoma" w:cs="Tahoma"/>
          <w:iCs/>
          <w:sz w:val="20"/>
          <w:szCs w:val="20"/>
          <w:lang w:eastAsia="ru-RU"/>
        </w:rPr>
        <w:t xml:space="preserve">нерезидентов КР – поставка на условиях </w:t>
      </w:r>
      <w:r w:rsidRPr="001A505A">
        <w:rPr>
          <w:rFonts w:ascii="Tahoma" w:eastAsia="Times New Roman" w:hAnsi="Tahoma" w:cs="Tahoma"/>
          <w:iCs/>
          <w:sz w:val="20"/>
          <w:szCs w:val="20"/>
          <w:lang w:val="en-US" w:eastAsia="ru-RU"/>
        </w:rPr>
        <w:t>DAP</w:t>
      </w:r>
      <w:r w:rsidRPr="001A505A">
        <w:rPr>
          <w:rFonts w:ascii="Tahoma" w:eastAsia="Times New Roman" w:hAnsi="Tahoma" w:cs="Tahoma"/>
          <w:iCs/>
          <w:sz w:val="20"/>
          <w:szCs w:val="20"/>
          <w:lang w:eastAsia="ru-RU"/>
        </w:rPr>
        <w:t xml:space="preserve"> - г. Бишкек (по правилам </w:t>
      </w:r>
      <w:proofErr w:type="spellStart"/>
      <w:r w:rsidRPr="001A505A">
        <w:rPr>
          <w:rFonts w:ascii="Tahoma" w:eastAsia="Times New Roman" w:hAnsi="Tahoma" w:cs="Tahoma"/>
          <w:iCs/>
          <w:sz w:val="20"/>
          <w:szCs w:val="20"/>
          <w:lang w:eastAsia="ru-RU"/>
        </w:rPr>
        <w:t>Инкотермс</w:t>
      </w:r>
      <w:proofErr w:type="spellEnd"/>
      <w:r w:rsidRPr="001A505A">
        <w:rPr>
          <w:rFonts w:ascii="Tahoma" w:eastAsia="Times New Roman" w:hAnsi="Tahoma" w:cs="Tahoma"/>
          <w:iCs/>
          <w:sz w:val="20"/>
          <w:szCs w:val="20"/>
          <w:lang w:eastAsia="ru-RU"/>
        </w:rPr>
        <w:t xml:space="preserve"> 2010)- таможенный терминал аэропорта «</w:t>
      </w:r>
      <w:proofErr w:type="spellStart"/>
      <w:r w:rsidRPr="001A505A">
        <w:rPr>
          <w:rFonts w:ascii="Tahoma" w:eastAsia="Times New Roman" w:hAnsi="Tahoma" w:cs="Tahoma"/>
          <w:iCs/>
          <w:sz w:val="20"/>
          <w:szCs w:val="20"/>
          <w:lang w:eastAsia="ru-RU"/>
        </w:rPr>
        <w:t>Манас</w:t>
      </w:r>
      <w:proofErr w:type="spellEnd"/>
      <w:r w:rsidRPr="001A505A">
        <w:rPr>
          <w:rFonts w:ascii="Tahoma" w:eastAsia="Times New Roman" w:hAnsi="Tahoma" w:cs="Tahoma"/>
          <w:iCs/>
          <w:sz w:val="20"/>
          <w:szCs w:val="20"/>
          <w:lang w:eastAsia="ru-RU"/>
        </w:rPr>
        <w:t>»</w:t>
      </w:r>
      <w:r w:rsidRPr="001A505A">
        <w:rPr>
          <w:rFonts w:ascii="Tahoma" w:eastAsia="Times New Roman" w:hAnsi="Tahoma" w:cs="Tahoma"/>
          <w:sz w:val="20"/>
          <w:szCs w:val="20"/>
          <w:lang w:eastAsia="ru-RU"/>
        </w:rPr>
        <w:t xml:space="preserve"> (далее - Пункт назначения)</w:t>
      </w:r>
      <w:r w:rsidRPr="001A505A">
        <w:rPr>
          <w:rFonts w:ascii="Tahoma" w:eastAsia="Times New Roman" w:hAnsi="Tahoma" w:cs="Tahoma"/>
          <w:iCs/>
          <w:sz w:val="20"/>
          <w:szCs w:val="20"/>
          <w:lang w:eastAsia="ru-RU"/>
        </w:rPr>
        <w:t>.</w:t>
      </w:r>
    </w:p>
    <w:p w14:paraId="3C5B3B3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4.2. Все расходы, связанные с доставкой Оборудования до Пункта назначения, указанного в п. 4.1. настоящего Договора, полностью несет Поставщик.</w:t>
      </w:r>
    </w:p>
    <w:p w14:paraId="12FAB1BA" w14:textId="3CFF3E4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4.3. Риски случайного повреждения или утраты Оборудования переходят к Покупателю с момента подписания грузовой накладной о получении им Оборудования от перевозчика в Пункте назначения.</w:t>
      </w:r>
    </w:p>
    <w:p w14:paraId="3680E7C4" w14:textId="49A4D6C3"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4.4. Поставщик извещает Покупателя о планируемой дате доставки Оборудования по электронной почте: </w:t>
      </w:r>
      <w:hyperlink r:id="rId9" w:history="1">
        <w:r w:rsidR="009C0526" w:rsidRPr="003A5C3F">
          <w:rPr>
            <w:rStyle w:val="a8"/>
            <w:rFonts w:ascii="Tahoma" w:hAnsi="Tahoma" w:cs="Tahoma"/>
            <w:sz w:val="20"/>
            <w:szCs w:val="20"/>
            <w:lang w:val="en-US"/>
          </w:rPr>
          <w:t>nturdumambetov</w:t>
        </w:r>
        <w:r w:rsidR="009C0526" w:rsidRPr="003A5C3F">
          <w:rPr>
            <w:rStyle w:val="a8"/>
            <w:rFonts w:ascii="Tahoma" w:hAnsi="Tahoma" w:cs="Tahoma"/>
            <w:sz w:val="20"/>
            <w:szCs w:val="20"/>
          </w:rPr>
          <w:t>@megacom.</w:t>
        </w:r>
        <w:r w:rsidR="009C0526" w:rsidRPr="003A5C3F">
          <w:rPr>
            <w:rStyle w:val="a8"/>
            <w:rFonts w:ascii="Tahoma" w:hAnsi="Tahoma" w:cs="Tahoma"/>
            <w:sz w:val="20"/>
            <w:szCs w:val="20"/>
            <w:lang w:val="en-US"/>
          </w:rPr>
          <w:t>kg</w:t>
        </w:r>
      </w:hyperlink>
      <w:r w:rsidRPr="001A505A">
        <w:rPr>
          <w:rFonts w:ascii="Tahoma" w:eastAsia="Times New Roman" w:hAnsi="Tahoma" w:cs="Tahoma"/>
          <w:sz w:val="20"/>
          <w:szCs w:val="20"/>
          <w:lang w:eastAsia="ru-RU"/>
        </w:rPr>
        <w:t xml:space="preserve"> не менее чем за 5 (пять) рабочих дней до такой даты. </w:t>
      </w:r>
    </w:p>
    <w:p w14:paraId="0A4810B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4.5. Поставщик обязуется поставить Оборудование, указанное в Спецификации - Приложении 1 к настоящему Договору, в течение 90 (девяносто) календарных дней с даты заключения настоящего Договора.  </w:t>
      </w:r>
    </w:p>
    <w:p w14:paraId="09B5ED0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4.6. Одновременно с Оборудованием Поставщик обязан передать Покупателю следующие документы (сопроводительную документацию на Оборудование):</w:t>
      </w:r>
    </w:p>
    <w:p w14:paraId="235340B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rPr>
        <w:t>техническая документация на поставляемое Оборудование;</w:t>
      </w:r>
      <w:r w:rsidRPr="001A505A">
        <w:rPr>
          <w:rFonts w:ascii="Tahoma" w:eastAsia="Times New Roman" w:hAnsi="Tahoma" w:cs="Tahoma"/>
          <w:sz w:val="20"/>
          <w:szCs w:val="20"/>
          <w:lang w:eastAsia="ru-RU"/>
        </w:rPr>
        <w:t xml:space="preserve"> </w:t>
      </w:r>
    </w:p>
    <w:p w14:paraId="4BE6B38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товарная накладная с указанием кода ТНВЭД – 2 (два) экз.;</w:t>
      </w:r>
    </w:p>
    <w:p w14:paraId="6C811B7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color w:val="000000"/>
          <w:sz w:val="20"/>
          <w:szCs w:val="20"/>
          <w:lang w:eastAsia="ru-RU"/>
        </w:rPr>
        <w:t>счет-фактура поставщика с описанием товаров, с указанием количества, цены единицы товара и общей суммы;</w:t>
      </w:r>
      <w:r w:rsidRPr="001A505A">
        <w:rPr>
          <w:rFonts w:ascii="Tahoma" w:eastAsia="Times New Roman" w:hAnsi="Tahoma" w:cs="Tahoma"/>
          <w:sz w:val="20"/>
          <w:szCs w:val="20"/>
          <w:lang w:eastAsia="ru-RU"/>
        </w:rPr>
        <w:t xml:space="preserve"> </w:t>
      </w:r>
    </w:p>
    <w:p w14:paraId="3007F954" w14:textId="56036E50" w:rsidR="005512C2"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акт приема-передачи Оборудования с открытой датой, подписанный со </w:t>
      </w:r>
      <w:r w:rsidR="00235DD3">
        <w:rPr>
          <w:rFonts w:ascii="Tahoma" w:eastAsia="Times New Roman" w:hAnsi="Tahoma" w:cs="Tahoma"/>
          <w:sz w:val="20"/>
          <w:szCs w:val="20"/>
          <w:lang w:eastAsia="ru-RU"/>
        </w:rPr>
        <w:t>стороны Поставщика– 2 (два) экз.;</w:t>
      </w:r>
    </w:p>
    <w:p w14:paraId="5CABDF7B" w14:textId="1171A532" w:rsidR="009C0526" w:rsidRPr="001A505A" w:rsidRDefault="009C0526" w:rsidP="005512C2">
      <w:pPr>
        <w:spacing w:line="240" w:lineRule="auto"/>
        <w:contextualSpacing/>
        <w:jc w:val="both"/>
        <w:rPr>
          <w:rFonts w:ascii="Tahoma" w:eastAsia="Times New Roman" w:hAnsi="Tahoma" w:cs="Tahoma"/>
          <w:sz w:val="20"/>
          <w:szCs w:val="20"/>
          <w:lang w:eastAsia="ru-RU"/>
        </w:rPr>
      </w:pPr>
      <w:r>
        <w:rPr>
          <w:rFonts w:ascii="Tahoma" w:eastAsia="Times New Roman" w:hAnsi="Tahoma" w:cs="Tahoma"/>
          <w:sz w:val="20"/>
          <w:szCs w:val="20"/>
          <w:lang w:eastAsia="ru-RU"/>
        </w:rPr>
        <w:t>- сертификат происхождения оборудования;</w:t>
      </w:r>
    </w:p>
    <w:p w14:paraId="3CF4D57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сертификат соответствия или иной документ, подтверждающий соответствие применимым требованиям;</w:t>
      </w:r>
    </w:p>
    <w:p w14:paraId="17AE4126" w14:textId="535FAD3F"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упаковочные листы – 2(два)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w:t>
      </w:r>
      <w:r w:rsidR="00D61BA9">
        <w:rPr>
          <w:rFonts w:ascii="Tahoma" w:eastAsia="Times New Roman" w:hAnsi="Tahoma" w:cs="Tahoma"/>
          <w:sz w:val="20"/>
          <w:szCs w:val="20"/>
          <w:lang w:eastAsia="ru-RU"/>
        </w:rPr>
        <w:t>,</w:t>
      </w:r>
      <w:r w:rsidRPr="001A505A">
        <w:rPr>
          <w:rFonts w:ascii="Tahoma" w:eastAsia="Times New Roman" w:hAnsi="Tahoma" w:cs="Tahoma"/>
          <w:sz w:val="20"/>
          <w:szCs w:val="20"/>
          <w:lang w:eastAsia="ru-RU"/>
        </w:rPr>
        <w:t xml:space="preserve"> </w:t>
      </w:r>
      <w:r w:rsidR="00D61BA9" w:rsidRPr="006F4F76">
        <w:rPr>
          <w:rFonts w:ascii="Tahoma" w:eastAsia="Times New Roman" w:hAnsi="Tahoma" w:cs="Tahoma"/>
          <w:sz w:val="20"/>
          <w:szCs w:val="20"/>
          <w:lang w:eastAsia="ru-RU"/>
        </w:rPr>
        <w:t>р</w:t>
      </w:r>
      <w:r w:rsidRPr="006F4F76">
        <w:rPr>
          <w:rFonts w:ascii="Tahoma" w:eastAsia="Times New Roman" w:hAnsi="Tahoma" w:cs="Tahoma"/>
          <w:sz w:val="20"/>
          <w:szCs w:val="20"/>
          <w:lang w:eastAsia="ru-RU"/>
        </w:rPr>
        <w:t>еквизиты контракта, адрес грузополучателя, наименование Покупателя</w:t>
      </w:r>
      <w:r w:rsidR="00235DD3">
        <w:rPr>
          <w:rFonts w:ascii="Tahoma" w:eastAsia="Times New Roman" w:hAnsi="Tahoma" w:cs="Tahoma"/>
          <w:sz w:val="20"/>
          <w:szCs w:val="20"/>
          <w:lang w:eastAsia="ru-RU"/>
        </w:rPr>
        <w:t>;</w:t>
      </w:r>
    </w:p>
    <w:p w14:paraId="13061F81" w14:textId="485FA9B3"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грузовая накладная (копия);</w:t>
      </w:r>
    </w:p>
    <w:p w14:paraId="6CF36363" w14:textId="13B8CB18" w:rsidR="005512C2" w:rsidRPr="00FA4738"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информационное письмо о составе комплекса</w:t>
      </w:r>
      <w:r w:rsidR="00235DD3">
        <w:rPr>
          <w:rFonts w:ascii="Tahoma" w:eastAsia="Times New Roman" w:hAnsi="Tahoma" w:cs="Tahoma"/>
          <w:sz w:val="20"/>
          <w:szCs w:val="20"/>
          <w:lang w:eastAsia="ru-RU"/>
        </w:rPr>
        <w:t>.</w:t>
      </w:r>
    </w:p>
    <w:p w14:paraId="5038D0C3" w14:textId="79B7225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4.7. Покупатель обязуется в течение 180 </w:t>
      </w:r>
      <w:r w:rsidR="00916B08">
        <w:rPr>
          <w:rFonts w:ascii="Tahoma" w:eastAsia="Times New Roman" w:hAnsi="Tahoma" w:cs="Tahoma"/>
          <w:sz w:val="20"/>
          <w:szCs w:val="20"/>
          <w:lang w:eastAsia="ru-RU"/>
        </w:rPr>
        <w:t xml:space="preserve">(ста восьмидесяти) </w:t>
      </w:r>
      <w:r w:rsidRPr="001A505A">
        <w:rPr>
          <w:rFonts w:ascii="Tahoma" w:eastAsia="Times New Roman" w:hAnsi="Tahoma" w:cs="Tahoma"/>
          <w:sz w:val="20"/>
          <w:szCs w:val="20"/>
          <w:lang w:eastAsia="ru-RU"/>
        </w:rPr>
        <w:t>календарных дней с даты доставки Оборудования в Пункт назначения предоставить Поставщику «Заявление о ввозе товаров и уплате косвенных налогов» (2 экземпляра на бумажном носителе), составленное по установленной форме, с отметкой налогового органа Покупателя об уплате косвенных налогов (освобождении или ином порядке исполнения налоговых обязательств).</w:t>
      </w:r>
    </w:p>
    <w:p w14:paraId="2EADB629" w14:textId="0521433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4.8. После доставки Оборудования в Пункт назначения Покупатель производит внешний осмотр целостности упаковки Оборудования и в случае отсутствия повреждения упаковки подписывает грузовую </w:t>
      </w:r>
      <w:r w:rsidR="00170AB6">
        <w:rPr>
          <w:rFonts w:ascii="Tahoma" w:eastAsia="Times New Roman" w:hAnsi="Tahoma" w:cs="Tahoma"/>
          <w:sz w:val="20"/>
          <w:szCs w:val="20"/>
          <w:lang w:eastAsia="ru-RU"/>
        </w:rPr>
        <w:t>н</w:t>
      </w:r>
      <w:r w:rsidRPr="001A505A">
        <w:rPr>
          <w:rFonts w:ascii="Tahoma" w:eastAsia="Times New Roman" w:hAnsi="Tahoma" w:cs="Tahoma"/>
          <w:sz w:val="20"/>
          <w:szCs w:val="20"/>
          <w:lang w:eastAsia="ru-RU"/>
        </w:rPr>
        <w:t xml:space="preserve">акладную. В случае наличия повреждения упаковки Покупатель отказывается от получения Оборудования и направляет в течение 5 </w:t>
      </w:r>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получения Оборудования. </w:t>
      </w:r>
      <w:proofErr w:type="spellStart"/>
      <w:r w:rsidRPr="001A505A">
        <w:rPr>
          <w:rFonts w:ascii="Tahoma" w:eastAsia="Times New Roman" w:hAnsi="Tahoma" w:cs="Tahoma"/>
          <w:sz w:val="20"/>
          <w:szCs w:val="20"/>
          <w:lang w:eastAsia="ru-RU"/>
        </w:rPr>
        <w:t>Внутритарную</w:t>
      </w:r>
      <w:proofErr w:type="spellEnd"/>
      <w:r w:rsidRPr="001A505A">
        <w:rPr>
          <w:rFonts w:ascii="Tahoma" w:eastAsia="Times New Roman" w:hAnsi="Tahoma" w:cs="Tahoma"/>
          <w:sz w:val="20"/>
          <w:szCs w:val="20"/>
          <w:lang w:eastAsia="ru-RU"/>
        </w:rPr>
        <w:t xml:space="preserve"> приемку Оборудования по количеству и на предмет видимых повреждений Покупатель проводит самостоятельно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с момента доставки Оборудования в Пункт назначения, по результатам которой подписывает Акт приема-передачи Оборудования и товарную накладную в двух экземплярах каждый, а также направляет по одному подписанному экземпляру указанных документов Поставщику не позднее 5 (пяти) рабочих дней с момента окончания срока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В случае недопоставки и/или наличия видимых повреждений Оборудования Покупатель отказывается от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и направляет в течение 5 </w:t>
      </w:r>
      <w:r w:rsidR="00916B08" w:rsidRPr="001A505A">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приемки. В случае необоснованного отказа Покупателя от подписания товарной накладной и/или Акта приема-передачи/невозврата подписанных экземпляров указанных документов Поставщику и </w:t>
      </w:r>
      <w:proofErr w:type="spellStart"/>
      <w:r w:rsidRPr="001A505A">
        <w:rPr>
          <w:rFonts w:ascii="Tahoma" w:eastAsia="Times New Roman" w:hAnsi="Tahoma" w:cs="Tahoma"/>
          <w:sz w:val="20"/>
          <w:szCs w:val="20"/>
          <w:lang w:eastAsia="ru-RU"/>
        </w:rPr>
        <w:t>непред</w:t>
      </w:r>
      <w:r w:rsidR="006F4F76">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мотивированного отказа Оборудование считается принятым Покупателем без замечаний. В этом случае Поставщик вправе составить и подписать Акт приема-передачи Оборудования в одностороннем порядке.</w:t>
      </w:r>
    </w:p>
    <w:p w14:paraId="59321D42" w14:textId="03EB2172"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4.9. После подписания Акта приема-передачи Оборудования и товарной накладной Поставщик обязуется в течение 30</w:t>
      </w:r>
      <w:r w:rsidR="00916B08">
        <w:rPr>
          <w:rFonts w:ascii="Tahoma" w:eastAsia="Times New Roman" w:hAnsi="Tahoma" w:cs="Tahoma"/>
          <w:sz w:val="20"/>
          <w:szCs w:val="20"/>
          <w:lang w:eastAsia="ru-RU"/>
        </w:rPr>
        <w:t xml:space="preserve"> (тридцати)</w:t>
      </w:r>
      <w:r w:rsidRPr="001A505A">
        <w:rPr>
          <w:rFonts w:ascii="Tahoma" w:eastAsia="Times New Roman" w:hAnsi="Tahoma" w:cs="Tahoma"/>
          <w:sz w:val="20"/>
          <w:szCs w:val="20"/>
          <w:lang w:eastAsia="ru-RU"/>
        </w:rPr>
        <w:t xml:space="preserve"> календарных дней с момента получения уведомления Покупателя о готовности к проведению Работ провести инсталляцию, интеграцию и тестирование Оборудования. По результатам указанных действий в случае отсутствия претензий со стороны Покупателя Стороны подписывают Акт инсталляции, интеграции и тестирования, который составляется по форме Приложения №</w:t>
      </w:r>
      <w:r w:rsidR="009079A6">
        <w:rPr>
          <w:rFonts w:ascii="Tahoma" w:eastAsia="Times New Roman" w:hAnsi="Tahoma" w:cs="Tahoma"/>
          <w:sz w:val="20"/>
          <w:szCs w:val="20"/>
          <w:lang w:eastAsia="ru-RU"/>
        </w:rPr>
        <w:t>4</w:t>
      </w:r>
      <w:r w:rsidRPr="001A505A">
        <w:rPr>
          <w:rFonts w:ascii="Tahoma" w:eastAsia="Times New Roman" w:hAnsi="Tahoma" w:cs="Tahoma"/>
          <w:sz w:val="20"/>
          <w:szCs w:val="20"/>
          <w:lang w:eastAsia="ru-RU"/>
        </w:rPr>
        <w:t xml:space="preserve"> к настоящему договору. В случае уклонения Покупателя от подписания Акта инсталляции, интеграции и тестирования без предоставления замечаний к качеству работ по инсталляции, интеграции и тестированию Поставщик вправе составить указанный акт в одностороннем порядке. В случае наличия указанных замечаний стороны согласуют сроки и порядок их устранения и проводят повторное подписание Акта.</w:t>
      </w:r>
    </w:p>
    <w:p w14:paraId="7299491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4.10. С даты подписания Сторонами или Поставщиком в предусмотренном п. 4.9 договора случае Акта инсталляции, интеграции и тестирования Оборудование переходит в собственность Покупателя.</w:t>
      </w:r>
    </w:p>
    <w:p w14:paraId="7D94CDB7" w14:textId="0AD90D1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4.11. Поставка считается осуществленной с момента подписания сторонами или Поставщиком в предусмотренном п. 4.8 Договора случае Акта приема-передачи Оборудования. Приемка Оборудования по качеству производится после проведения работ по инсталляции, интеграции и тестированию Оборудования и подтверждается подписанным Сторонами или Поставщиком в предусмотренном п. 4.9 Договора случае Актом инсталляции, интеграции и тестирования Оборудования.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направление Покупателем уведомления о готовности к проведению Работ согласно п 2.2.9. Договора считается отказом Покупателя от проведения работ по инсталляции, интеграции и тестированию Оборудования. В этом случае Оборудование считается принятым Покупателем по качеству, а право собственности на Оборудование переходит к Покупателю с момента истечения срока уведомления о готовности Покупателя к установке Оборудования. В случае отказа Покупателя от проведения Работ стоимость Работ не оплачивается. </w:t>
      </w:r>
    </w:p>
    <w:p w14:paraId="50A4DCB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FB34BD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sz w:val="20"/>
          <w:szCs w:val="20"/>
          <w:lang w:eastAsia="ru-RU"/>
        </w:rPr>
      </w:pPr>
      <w:r w:rsidRPr="001A505A">
        <w:rPr>
          <w:rFonts w:ascii="Tahoma" w:eastAsia="Times New Roman" w:hAnsi="Tahoma" w:cs="Tahoma"/>
          <w:b/>
          <w:sz w:val="20"/>
          <w:szCs w:val="20"/>
          <w:lang w:eastAsia="ru-RU"/>
        </w:rPr>
        <w:t>Стоимость договора</w:t>
      </w:r>
    </w:p>
    <w:p w14:paraId="7C715344" w14:textId="146BC257" w:rsidR="005512C2" w:rsidRPr="001A505A" w:rsidRDefault="005512C2" w:rsidP="005512C2">
      <w:pPr>
        <w:pStyle w:val="a4"/>
        <w:tabs>
          <w:tab w:val="left" w:pos="426"/>
        </w:tabs>
        <w:suppressAutoHyphens/>
        <w:autoSpaceDE w:val="0"/>
        <w:autoSpaceDN w:val="0"/>
        <w:adjustRightInd w:val="0"/>
        <w:spacing w:line="0" w:lineRule="atLeast"/>
        <w:ind w:left="0"/>
        <w:contextualSpacing/>
        <w:jc w:val="both"/>
        <w:rPr>
          <w:rFonts w:ascii="Tahoma" w:hAnsi="Tahoma" w:cs="Tahoma"/>
          <w:sz w:val="20"/>
          <w:szCs w:val="20"/>
        </w:rPr>
      </w:pPr>
      <w:r w:rsidRPr="001A505A">
        <w:rPr>
          <w:rFonts w:ascii="Tahoma" w:hAnsi="Tahoma" w:cs="Tahoma"/>
          <w:sz w:val="20"/>
          <w:szCs w:val="20"/>
        </w:rPr>
        <w:t xml:space="preserve">5.1. Общая стоимость поставляемого Оборудования составляет для поставщиков нерезидентов КР – </w:t>
      </w:r>
      <w:r w:rsidRPr="001A505A">
        <w:rPr>
          <w:rFonts w:ascii="Tahoma" w:hAnsi="Tahoma" w:cs="Tahoma"/>
          <w:sz w:val="20"/>
          <w:szCs w:val="20"/>
        </w:rPr>
        <w:br/>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003D3F83">
        <w:rPr>
          <w:rFonts w:ascii="Tahoma" w:hAnsi="Tahoma" w:cs="Tahoma"/>
          <w:sz w:val="20"/>
          <w:szCs w:val="20"/>
        </w:rPr>
        <w:t>__________</w:t>
      </w:r>
      <w:r w:rsidRPr="001A505A">
        <w:rPr>
          <w:rFonts w:ascii="Tahoma" w:hAnsi="Tahoma" w:cs="Tahoma"/>
          <w:sz w:val="20"/>
          <w:szCs w:val="20"/>
        </w:rPr>
        <w:t xml:space="preserve"> с учетом косвенных налогов </w:t>
      </w:r>
      <w:r w:rsidRPr="005512C2">
        <w:rPr>
          <w:rFonts w:ascii="Tahoma" w:hAnsi="Tahoma" w:cs="Tahoma"/>
          <w:b/>
          <w:sz w:val="20"/>
          <w:szCs w:val="20"/>
        </w:rPr>
        <w:t>____________________</w:t>
      </w:r>
      <w:r w:rsidRPr="001A505A">
        <w:rPr>
          <w:rFonts w:ascii="Tahoma" w:hAnsi="Tahoma" w:cs="Tahoma"/>
          <w:sz w:val="20"/>
          <w:szCs w:val="20"/>
        </w:rPr>
        <w:t xml:space="preserve">а. Общая стоимость проведения Работ составляет для поставщиков нерезидентов КР – </w:t>
      </w:r>
      <w:r w:rsidRPr="005512C2">
        <w:rPr>
          <w:rFonts w:ascii="Tahoma" w:hAnsi="Tahoma" w:cs="Tahoma"/>
          <w:b/>
          <w:sz w:val="20"/>
          <w:szCs w:val="20"/>
        </w:rPr>
        <w:t>____________________</w:t>
      </w:r>
      <w:r w:rsidRPr="001A505A">
        <w:rPr>
          <w:rFonts w:ascii="Tahoma" w:hAnsi="Tahoma" w:cs="Tahoma"/>
          <w:sz w:val="20"/>
          <w:szCs w:val="20"/>
        </w:rPr>
        <w:t xml:space="preserve">с учетом косвенных налогов Поставщика. Общая стоимость Договора составляет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Общая стоимость Договора, а также порядок расчетов действительны в течение всего срока действия Договора, при этом стоимость Договора изменению в сторону увеличения не подлежит. </w:t>
      </w:r>
    </w:p>
    <w:p w14:paraId="22944194" w14:textId="77777777"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hAnsi="Tahoma" w:cs="Tahoma"/>
          <w:sz w:val="20"/>
          <w:szCs w:val="20"/>
        </w:rPr>
        <w:t>Покупатель осуществляет оплату общей стоимости Договора в следующем порядке:</w:t>
      </w:r>
    </w:p>
    <w:p w14:paraId="2CA49792" w14:textId="77777777" w:rsidR="005512C2" w:rsidRPr="001A505A" w:rsidRDefault="005512C2" w:rsidP="005512C2">
      <w:pPr>
        <w:spacing w:after="0" w:line="240" w:lineRule="auto"/>
        <w:contextualSpacing/>
        <w:jc w:val="both"/>
        <w:rPr>
          <w:rFonts w:ascii="Tahoma" w:hAnsi="Tahoma" w:cs="Tahoma"/>
          <w:sz w:val="20"/>
          <w:szCs w:val="20"/>
        </w:rPr>
      </w:pPr>
      <w:r w:rsidRPr="001A505A">
        <w:rPr>
          <w:rFonts w:ascii="Tahoma" w:hAnsi="Tahoma" w:cs="Tahoma"/>
          <w:sz w:val="20"/>
          <w:szCs w:val="20"/>
        </w:rPr>
        <w:t>- 100% (сто процентов) от общей стоимости поставляемого Оборудования Покупатель оплачивает в течение 15 (пятнадцати) банковских дней со дня получения счета фактуры и подписания сторонами или Поставщиком в предусмотренном п. 4.8 Договора случае Акта приема-передачи Оборудования;</w:t>
      </w:r>
    </w:p>
    <w:p w14:paraId="4157767C"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hAnsi="Tahoma" w:cs="Tahoma"/>
          <w:sz w:val="20"/>
          <w:szCs w:val="20"/>
        </w:rPr>
        <w:t xml:space="preserve">- 100% от общей стоимости проведения Работ Покупатель оплачивает в течение 15 (пятнадцати) банковских дней со дня подписания сторонами или Поставщиком в предусмотренном п. 4.9 Договора случае </w:t>
      </w:r>
      <w:r w:rsidRPr="001A505A">
        <w:rPr>
          <w:rFonts w:ascii="Tahoma" w:eastAsia="Times New Roman" w:hAnsi="Tahoma" w:cs="Tahoma"/>
          <w:sz w:val="20"/>
          <w:szCs w:val="20"/>
          <w:lang w:eastAsia="ru-RU"/>
        </w:rPr>
        <w:t>Акта инсталляции, интеграции и тестирования Оборудования.</w:t>
      </w:r>
    </w:p>
    <w:p w14:paraId="53694099" w14:textId="4DF0DFD1"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Оплата по настоящему договору осуществляется на основани</w:t>
      </w:r>
      <w:r w:rsidRPr="001A505A">
        <w:rPr>
          <w:rFonts w:ascii="Tahoma" w:hAnsi="Tahoma" w:cs="Tahoma"/>
          <w:sz w:val="20"/>
          <w:szCs w:val="20"/>
        </w:rPr>
        <w:t xml:space="preserve">и предоставленного Поставщиком оригинала </w:t>
      </w:r>
      <w:r w:rsidR="00605EAB">
        <w:rPr>
          <w:rFonts w:ascii="Tahoma" w:hAnsi="Tahoma" w:cs="Tahoma"/>
          <w:sz w:val="20"/>
          <w:szCs w:val="20"/>
        </w:rPr>
        <w:t>счета-фактуры/</w:t>
      </w:r>
      <w:r w:rsidRPr="001A505A">
        <w:rPr>
          <w:rFonts w:ascii="Tahoma" w:hAnsi="Tahoma" w:cs="Tahoma"/>
          <w:sz w:val="20"/>
          <w:szCs w:val="20"/>
        </w:rPr>
        <w:t>инвойса</w:t>
      </w:r>
      <w:r w:rsidRPr="001A505A">
        <w:rPr>
          <w:rFonts w:ascii="Tahoma" w:eastAsia="Times New Roman" w:hAnsi="Tahoma" w:cs="Tahoma"/>
          <w:sz w:val="20"/>
          <w:szCs w:val="20"/>
          <w:lang w:eastAsia="ru-RU"/>
        </w:rPr>
        <w:t xml:space="preserve"> путем перечисления денежных средств на соответствующий расчетный счет Поставщика, указанный в п.15 Договора в </w:t>
      </w:r>
      <w:r w:rsidR="003D3F83">
        <w:rPr>
          <w:rFonts w:ascii="Tahoma" w:eastAsia="Times New Roman" w:hAnsi="Tahoma" w:cs="Tahoma"/>
          <w:sz w:val="20"/>
          <w:szCs w:val="20"/>
          <w:lang w:eastAsia="ru-RU"/>
        </w:rPr>
        <w:t>_________</w:t>
      </w:r>
      <w:r w:rsidRPr="001A505A">
        <w:rPr>
          <w:rFonts w:ascii="Tahoma" w:eastAsia="Times New Roman" w:hAnsi="Tahoma" w:cs="Tahoma"/>
          <w:sz w:val="20"/>
          <w:szCs w:val="20"/>
          <w:lang w:eastAsia="ru-RU"/>
        </w:rPr>
        <w:t>.</w:t>
      </w:r>
    </w:p>
    <w:p w14:paraId="07E0075A" w14:textId="3CD87043"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5.4. Поставщик пред</w:t>
      </w:r>
      <w:r w:rsidR="00EC6341">
        <w:rPr>
          <w:rFonts w:ascii="Tahoma" w:eastAsia="Times New Roman" w:hAnsi="Tahoma" w:cs="Tahoma"/>
          <w:sz w:val="20"/>
          <w:szCs w:val="20"/>
          <w:lang w:eastAsia="ru-RU"/>
        </w:rPr>
        <w:t>о</w:t>
      </w:r>
      <w:r w:rsidRPr="001A505A">
        <w:rPr>
          <w:rFonts w:ascii="Tahoma" w:eastAsia="Times New Roman" w:hAnsi="Tahoma" w:cs="Tahoma"/>
          <w:sz w:val="20"/>
          <w:szCs w:val="20"/>
          <w:lang w:eastAsia="ru-RU"/>
        </w:rPr>
        <w:t xml:space="preserve">ставляет Покупателю заверенный согласно действующему законодательству </w:t>
      </w:r>
      <w:r w:rsidR="00C1353E">
        <w:rPr>
          <w:rFonts w:ascii="Tahoma" w:eastAsia="Times New Roman" w:hAnsi="Tahoma" w:cs="Tahoma"/>
          <w:sz w:val="20"/>
          <w:szCs w:val="20"/>
          <w:lang w:eastAsia="ru-RU"/>
        </w:rPr>
        <w:t xml:space="preserve">страны Поставщика </w:t>
      </w:r>
      <w:r w:rsidR="00C1353E" w:rsidRPr="001A505A">
        <w:rPr>
          <w:rFonts w:ascii="Tahoma" w:eastAsia="Times New Roman" w:hAnsi="Tahoma" w:cs="Tahoma"/>
          <w:sz w:val="20"/>
          <w:szCs w:val="20"/>
          <w:lang w:eastAsia="ru-RU"/>
        </w:rPr>
        <w:t>документ</w:t>
      </w:r>
      <w:r w:rsidRPr="001A505A">
        <w:rPr>
          <w:rFonts w:ascii="Tahoma" w:eastAsia="Times New Roman" w:hAnsi="Tahoma" w:cs="Tahoma"/>
          <w:sz w:val="20"/>
          <w:szCs w:val="20"/>
          <w:lang w:eastAsia="ru-RU"/>
        </w:rPr>
        <w:t xml:space="preserve"> для </w:t>
      </w:r>
      <w:r w:rsidR="00826249" w:rsidRPr="001A505A">
        <w:rPr>
          <w:rFonts w:ascii="Tahoma" w:eastAsia="Times New Roman" w:hAnsi="Tahoma" w:cs="Tahoma"/>
          <w:sz w:val="20"/>
          <w:szCs w:val="20"/>
          <w:lang w:eastAsia="ru-RU"/>
        </w:rPr>
        <w:t>не удержания</w:t>
      </w:r>
      <w:r w:rsidRPr="001A505A">
        <w:rPr>
          <w:rFonts w:ascii="Tahoma" w:eastAsia="Times New Roman" w:hAnsi="Tahoma" w:cs="Tahoma"/>
          <w:sz w:val="20"/>
          <w:szCs w:val="20"/>
          <w:lang w:eastAsia="ru-RU"/>
        </w:rPr>
        <w:t xml:space="preserve"> налога на прибыль нерезидентов (сертификат </w:t>
      </w:r>
      <w:proofErr w:type="spellStart"/>
      <w:r w:rsidRPr="001A505A">
        <w:rPr>
          <w:rFonts w:ascii="Tahoma" w:eastAsia="Times New Roman" w:hAnsi="Tahoma" w:cs="Tahoma"/>
          <w:sz w:val="20"/>
          <w:szCs w:val="20"/>
          <w:lang w:eastAsia="ru-RU"/>
        </w:rPr>
        <w:t>резидентства</w:t>
      </w:r>
      <w:proofErr w:type="spellEnd"/>
      <w:r w:rsidRPr="001A505A">
        <w:rPr>
          <w:rFonts w:ascii="Tahoma" w:eastAsia="Times New Roman" w:hAnsi="Tahoma" w:cs="Tahoma"/>
          <w:sz w:val="20"/>
          <w:szCs w:val="20"/>
          <w:lang w:eastAsia="ru-RU"/>
        </w:rPr>
        <w:t xml:space="preserve">, документ, подтверждающий регистрацию в налоговых органах соответствующего государства) до предусмотренной настоящим договором даты соответствующего платежа. В случае его </w:t>
      </w:r>
      <w:proofErr w:type="spellStart"/>
      <w:r w:rsidRPr="001A505A">
        <w:rPr>
          <w:rFonts w:ascii="Tahoma" w:eastAsia="Times New Roman" w:hAnsi="Tahoma" w:cs="Tahoma"/>
          <w:sz w:val="20"/>
          <w:szCs w:val="20"/>
          <w:lang w:eastAsia="ru-RU"/>
        </w:rPr>
        <w:t>непред</w:t>
      </w:r>
      <w:r w:rsidR="00FA470C">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Поставщиком до предусмотренной Договором даты соответствующего платежа Покупатель вправе задержать выплату сумм, причитающихся Поставщику, до момента предоставления указанного в настоящем пункте документа. При этом ответственность, предусмотренная за просрочку платежа, в отношении Покупателя не применяется. Если документ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 будет предоставлен Поставщиком после даты платежа по Договору и к этому моменту какие-то суммы налога на прибыль нерезидентов уже будут удержаны из сумм платежа (платежей), Покупатель обязуется перечислить удержанные суммы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банковских дней с момента предоставления документа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w:t>
      </w:r>
    </w:p>
    <w:p w14:paraId="3886AC09" w14:textId="77777777" w:rsidR="005512C2" w:rsidRPr="001A505A" w:rsidRDefault="005512C2" w:rsidP="005512C2">
      <w:pPr>
        <w:spacing w:after="0" w:line="240" w:lineRule="auto"/>
        <w:contextualSpacing/>
        <w:rPr>
          <w:rFonts w:ascii="Tahoma" w:eastAsia="Times New Roman" w:hAnsi="Tahoma" w:cs="Tahoma"/>
          <w:sz w:val="20"/>
          <w:szCs w:val="20"/>
          <w:lang w:eastAsia="ru-RU"/>
        </w:rPr>
      </w:pPr>
    </w:p>
    <w:p w14:paraId="2182B2C8"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Гарантийное обеспечение</w:t>
      </w:r>
    </w:p>
    <w:p w14:paraId="2E117082" w14:textId="39F2631A" w:rsidR="005512C2" w:rsidRPr="001A505A" w:rsidRDefault="005512C2" w:rsidP="005512C2">
      <w:pPr>
        <w:widowControl w:val="0"/>
        <w:autoSpaceDE w:val="0"/>
        <w:autoSpaceDN w:val="0"/>
        <w:adjustRightInd w:val="0"/>
        <w:jc w:val="both"/>
        <w:rPr>
          <w:rFonts w:ascii="Tahoma" w:eastAsia="Times New Roman" w:hAnsi="Tahoma" w:cs="Tahoma"/>
          <w:color w:val="FF0000"/>
          <w:sz w:val="20"/>
          <w:szCs w:val="20"/>
          <w:lang w:eastAsia="ru-RU"/>
        </w:rPr>
      </w:pPr>
      <w:r w:rsidRPr="001A505A">
        <w:rPr>
          <w:rFonts w:ascii="Tahoma" w:eastAsia="Times New Roman" w:hAnsi="Tahoma" w:cs="Tahoma"/>
          <w:sz w:val="20"/>
          <w:szCs w:val="20"/>
          <w:lang w:eastAsia="ru-RU"/>
        </w:rPr>
        <w:t>6.1. Поставщик вносит гарантийное обеспечение исполнения Договора (ГОИД) в течение 5</w:t>
      </w:r>
      <w:r w:rsidR="00916B08">
        <w:rPr>
          <w:rFonts w:ascii="Tahoma" w:eastAsia="Times New Roman" w:hAnsi="Tahoma" w:cs="Tahoma"/>
          <w:sz w:val="20"/>
          <w:szCs w:val="20"/>
          <w:lang w:eastAsia="ru-RU"/>
        </w:rPr>
        <w:t xml:space="preserve"> (пяти)</w:t>
      </w:r>
      <w:r w:rsidRPr="001A505A">
        <w:rPr>
          <w:rFonts w:ascii="Tahoma" w:eastAsia="Times New Roman" w:hAnsi="Tahoma" w:cs="Tahoma"/>
          <w:sz w:val="20"/>
          <w:szCs w:val="20"/>
          <w:lang w:eastAsia="ru-RU"/>
        </w:rPr>
        <w:t xml:space="preserve"> рабочих дней с даты заключения настоящего Договора, в размере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составляющее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от стоимости Договора. </w:t>
      </w:r>
    </w:p>
    <w:p w14:paraId="6E15FA80" w14:textId="3EC00021"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6.1.1. 90% от суммы гарантийного обеспечения исполнения Договора возвращается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рабочих дней с даты подписания Сторонами Акта приема – передачи Оборудова</w:t>
      </w:r>
      <w:r w:rsidRPr="005326E8">
        <w:rPr>
          <w:rFonts w:ascii="Tahoma" w:eastAsia="Times New Roman" w:hAnsi="Tahoma" w:cs="Tahoma"/>
          <w:sz w:val="20"/>
          <w:szCs w:val="20"/>
          <w:lang w:eastAsia="ru-RU"/>
        </w:rPr>
        <w:t>ния, а в случае необоснованного уклонения Покупателя от его подписания – в течение 15</w:t>
      </w:r>
      <w:r w:rsidR="00916B08">
        <w:rPr>
          <w:rFonts w:ascii="Tahoma" w:eastAsia="Times New Roman" w:hAnsi="Tahoma" w:cs="Tahoma"/>
          <w:sz w:val="20"/>
          <w:szCs w:val="20"/>
          <w:lang w:eastAsia="ru-RU"/>
        </w:rPr>
        <w:t xml:space="preserve"> (пятнадцати)</w:t>
      </w:r>
      <w:r w:rsidR="00D4682A" w:rsidRPr="00D4682A">
        <w:t xml:space="preserve"> </w:t>
      </w:r>
      <w:r w:rsidR="00D4682A" w:rsidRPr="00D4682A">
        <w:rPr>
          <w:rFonts w:ascii="Tahoma" w:eastAsia="Times New Roman" w:hAnsi="Tahoma" w:cs="Tahoma"/>
          <w:sz w:val="20"/>
          <w:szCs w:val="20"/>
          <w:lang w:eastAsia="ru-RU"/>
        </w:rPr>
        <w:t>рабочих дней</w:t>
      </w:r>
      <w:r w:rsidRPr="005326E8">
        <w:rPr>
          <w:rFonts w:ascii="Tahoma" w:eastAsia="Times New Roman" w:hAnsi="Tahoma" w:cs="Tahoma"/>
          <w:sz w:val="20"/>
          <w:szCs w:val="20"/>
          <w:lang w:eastAsia="ru-RU"/>
        </w:rPr>
        <w:t xml:space="preserve"> с момента</w:t>
      </w:r>
      <w:r w:rsidRPr="001A505A">
        <w:rPr>
          <w:rFonts w:ascii="Tahoma" w:eastAsia="Times New Roman" w:hAnsi="Tahoma" w:cs="Tahoma"/>
          <w:sz w:val="20"/>
          <w:szCs w:val="20"/>
          <w:lang w:eastAsia="ru-RU"/>
        </w:rPr>
        <w:t xml:space="preserve"> доставки Оборудования в Пункт назначения. В случае надлежащего выполнения Поставщиком обязательств по гарантийному обслуживанию оставшиеся 10% суммы ГОИД возвращаются в течение 10 </w:t>
      </w:r>
      <w:r w:rsidR="00916B08">
        <w:rPr>
          <w:rFonts w:ascii="Tahoma" w:eastAsia="Times New Roman" w:hAnsi="Tahoma" w:cs="Tahoma"/>
          <w:sz w:val="20"/>
          <w:szCs w:val="20"/>
          <w:lang w:eastAsia="ru-RU"/>
        </w:rPr>
        <w:lastRenderedPageBreak/>
        <w:t xml:space="preserve">(десяти) </w:t>
      </w:r>
      <w:r w:rsidRPr="001A505A">
        <w:rPr>
          <w:rFonts w:ascii="Tahoma" w:eastAsia="Times New Roman" w:hAnsi="Tahoma" w:cs="Tahoma"/>
          <w:sz w:val="20"/>
          <w:szCs w:val="20"/>
          <w:lang w:eastAsia="ru-RU"/>
        </w:rPr>
        <w:t xml:space="preserve">рабочих дней с даты истечения гарантийного срока обслуживания оборудования. </w:t>
      </w:r>
    </w:p>
    <w:p w14:paraId="5C37E115" w14:textId="77777777"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6.2. В случае ненадлежащего исполнения Поставщиком своих обязательств по гарантийному обслуживанию Покупатель после уведомления Поставщика вправе удержать начисленную неустойку из суммы гарантийного обеспечения исполнения договора.</w:t>
      </w:r>
    </w:p>
    <w:p w14:paraId="66A81370"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val="en-US" w:eastAsia="ru-RU"/>
        </w:rPr>
      </w:pPr>
      <w:r w:rsidRPr="001A505A">
        <w:rPr>
          <w:rFonts w:ascii="Tahoma" w:eastAsia="Times New Roman" w:hAnsi="Tahoma" w:cs="Tahoma"/>
          <w:b/>
          <w:sz w:val="20"/>
          <w:szCs w:val="20"/>
          <w:lang w:eastAsia="ru-RU"/>
        </w:rPr>
        <w:t>Ответственность сторон</w:t>
      </w:r>
    </w:p>
    <w:p w14:paraId="58FE9823" w14:textId="152A7971"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w:t>
      </w:r>
      <w:r w:rsidRPr="005326E8">
        <w:rPr>
          <w:rFonts w:ascii="Tahoma" w:eastAsia="Times New Roman" w:hAnsi="Tahoma" w:cs="Tahoma"/>
          <w:sz w:val="20"/>
          <w:szCs w:val="20"/>
          <w:lang w:eastAsia="ru-RU"/>
        </w:rPr>
        <w:t>законодательством.</w:t>
      </w:r>
    </w:p>
    <w:p w14:paraId="3A1F587F" w14:textId="21622EF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7.2. За просрочку поставки Оборудования Покупатель вправе взыскать с Поставщика пеню в размере 0,1% от стоимости Оборудования, подлежащего поставке,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Оборудования, подлежащего поставке.</w:t>
      </w:r>
    </w:p>
    <w:p w14:paraId="5F92DB8C" w14:textId="4D60D4A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7.3. За просрочку выполнения Работ Покупатель вправе взыскать с Поставщика пеню в размере 0,1% от стоимости Работ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Работ.</w:t>
      </w:r>
    </w:p>
    <w:p w14:paraId="1FFD7AC7" w14:textId="3776FA0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7.4. За просрочку оплаты поставленного Оборудования и/или Работ Поставщик вправе взыскать с Покупателя пеню в размере 0,1% от суммы, подлежащей оплате,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Оборудования/Работ соответственно.</w:t>
      </w:r>
    </w:p>
    <w:p w14:paraId="5A5BF3DE" w14:textId="3CE5896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7.5. 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от общей стоимости Оборудования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соответствующего Оборудования.</w:t>
      </w:r>
    </w:p>
    <w:p w14:paraId="14A761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7.6. 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 Неустойка, пеня, может быть удержана Покупателем в </w:t>
      </w:r>
      <w:proofErr w:type="spellStart"/>
      <w:r w:rsidRPr="001A505A">
        <w:rPr>
          <w:rFonts w:ascii="Tahoma" w:eastAsia="Times New Roman" w:hAnsi="Tahoma" w:cs="Tahoma"/>
          <w:sz w:val="20"/>
          <w:szCs w:val="20"/>
          <w:lang w:eastAsia="ru-RU"/>
        </w:rPr>
        <w:t>безакцептном</w:t>
      </w:r>
      <w:proofErr w:type="spellEnd"/>
      <w:r w:rsidRPr="001A505A">
        <w:rPr>
          <w:rFonts w:ascii="Tahoma" w:eastAsia="Times New Roman" w:hAnsi="Tahoma" w:cs="Tahoma"/>
          <w:sz w:val="20"/>
          <w:szCs w:val="20"/>
          <w:lang w:eastAsia="ru-RU"/>
        </w:rPr>
        <w:t xml:space="preserve"> порядке из суммы ГОИД и/или суммы, подлежащей оплате Поставщику.</w:t>
      </w:r>
    </w:p>
    <w:p w14:paraId="745D848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61DB34F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8. Форс-мажор</w:t>
      </w:r>
    </w:p>
    <w:p w14:paraId="318C442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 (форс-мажор). К таким событиям чрезвычайного характера относятся следующие, но не ограничиваются ими: наводнение, пожар, землетрясение, взрыв, шторм, оседание почвы, эпидемия и иные явления природы, а также война или военные действия, забастовка в отрасли или регионе, наложение ареста на расчетные счета любой из сторон уполномоченными государственными органами не в результате неисполнения сторонами долговых обязательств или совершения неправомерных действий/бездействия, принятие органом государственной власти или управления решения, повлекшего невозможность исполнения соответствующей стороной настоящего Договора.</w:t>
      </w:r>
    </w:p>
    <w:p w14:paraId="6D200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8.2. При наступлении и прекращении указанных в пункте 8.1. настоящего Договора обстоятельств Сторона, для которой создалась невозможность исполнения предусмотренных Договором либо вытекающих из него соответствующих обязательств, должна в течение 3 (трех) календарных дней письменно уведомить об этом другую Сторону.</w:t>
      </w:r>
    </w:p>
    <w:p w14:paraId="01D149F0" w14:textId="1422B88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8.3. При отсутствии своевременного уведомления, предусмотренного в пункте 8.2. настоящего Договора, соответствующая Сторона обязана возместить другой Стороне все убытки, причиненные </w:t>
      </w:r>
      <w:r w:rsidR="00826249" w:rsidRPr="001A505A">
        <w:rPr>
          <w:rFonts w:ascii="Tahoma" w:eastAsia="Times New Roman" w:hAnsi="Tahoma" w:cs="Tahoma"/>
          <w:sz w:val="20"/>
          <w:szCs w:val="20"/>
          <w:lang w:eastAsia="ru-RU"/>
        </w:rPr>
        <w:t>не уведомлением</w:t>
      </w:r>
      <w:r w:rsidRPr="001A505A">
        <w:rPr>
          <w:rFonts w:ascii="Tahoma" w:eastAsia="Times New Roman" w:hAnsi="Tahoma" w:cs="Tahoma"/>
          <w:sz w:val="20"/>
          <w:szCs w:val="20"/>
          <w:lang w:eastAsia="ru-RU"/>
        </w:rPr>
        <w:t>, а равно несвоевременным уведомлением.</w:t>
      </w:r>
    </w:p>
    <w:p w14:paraId="550E24D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8.4. Сторона, ссылающаяся на форс-мажорные обстоятельства, в разумные сроки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1AA9710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8.5. 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течение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календарных дней до предполагаемой даты его расторжения.</w:t>
      </w:r>
    </w:p>
    <w:p w14:paraId="7163021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E545504"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9. Конфиденциальность </w:t>
      </w:r>
    </w:p>
    <w:p w14:paraId="044E75D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9.1.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10C590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9.2.</w:t>
      </w:r>
      <w:r w:rsidRPr="001A505A">
        <w:rPr>
          <w:rFonts w:ascii="Tahoma" w:eastAsia="Times New Roman" w:hAnsi="Tahoma" w:cs="Tahoma"/>
          <w:sz w:val="20"/>
          <w:szCs w:val="20"/>
          <w:lang w:eastAsia="ru-RU"/>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1C149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9.3.</w:t>
      </w:r>
      <w:r w:rsidRPr="001A505A">
        <w:rPr>
          <w:rFonts w:ascii="Tahoma" w:eastAsia="Times New Roman" w:hAnsi="Tahoma" w:cs="Tahoma"/>
          <w:sz w:val="20"/>
          <w:szCs w:val="20"/>
          <w:lang w:eastAsia="ru-RU"/>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F333D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9.4.</w:t>
      </w:r>
      <w:r w:rsidRPr="001A505A">
        <w:rPr>
          <w:rFonts w:ascii="Tahoma" w:eastAsia="Times New Roman" w:hAnsi="Tahoma" w:cs="Tahoma"/>
          <w:sz w:val="20"/>
          <w:szCs w:val="20"/>
          <w:lang w:eastAsia="ru-RU"/>
        </w:rPr>
        <w:tab/>
        <w:t xml:space="preserve">Требования п. 9.1. Договора не распространяются на информацию, которая: </w:t>
      </w:r>
    </w:p>
    <w:p w14:paraId="7BD6827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на момент разглашения/ во время ее получения являлась общеизвестной/общедоступной информацией; </w:t>
      </w:r>
    </w:p>
    <w:p w14:paraId="6F56FFE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77A3BBB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была известна Получающей стороне или находилась в ее распоряжении до ее получения;</w:t>
      </w:r>
    </w:p>
    <w:p w14:paraId="5F667A3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96B2BC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1F7B5A0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A3A2F70"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10. Гарантии Сторон </w:t>
      </w:r>
    </w:p>
    <w:p w14:paraId="053AB48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10.1.</w:t>
      </w:r>
      <w:r w:rsidRPr="001A505A">
        <w:rPr>
          <w:rFonts w:ascii="Tahoma" w:eastAsia="Times New Roman" w:hAnsi="Tahoma" w:cs="Tahoma"/>
          <w:sz w:val="20"/>
          <w:szCs w:val="20"/>
          <w:lang w:eastAsia="ru-RU"/>
        </w:rPr>
        <w:tab/>
        <w:t>Каждая из Сторон, заключая настоящий Договор, подтверждает и гарантирует, что:</w:t>
      </w:r>
    </w:p>
    <w:p w14:paraId="382D6F66" w14:textId="12251608"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является действующей по законодательству </w:t>
      </w:r>
      <w:r w:rsidR="00DB2DEB">
        <w:rPr>
          <w:rFonts w:ascii="Tahoma" w:eastAsia="Times New Roman" w:hAnsi="Tahoma" w:cs="Tahoma"/>
          <w:sz w:val="20"/>
          <w:szCs w:val="20"/>
          <w:lang w:eastAsia="ru-RU"/>
        </w:rPr>
        <w:t>______________</w:t>
      </w:r>
      <w:r w:rsidRPr="001A505A">
        <w:rPr>
          <w:rFonts w:ascii="Tahoma" w:eastAsia="Times New Roman" w:hAnsi="Tahoma" w:cs="Tahoma"/>
          <w:sz w:val="20"/>
          <w:szCs w:val="20"/>
          <w:lang w:eastAsia="ru-RU"/>
        </w:rPr>
        <w:t xml:space="preserve">, должным образом зарегистрированной и поставленной на учет во все компетентные государственные органы </w:t>
      </w:r>
      <w:r w:rsidR="00DB2DEB">
        <w:rPr>
          <w:rFonts w:ascii="Tahoma" w:eastAsia="Times New Roman" w:hAnsi="Tahoma" w:cs="Tahoma"/>
          <w:sz w:val="20"/>
          <w:szCs w:val="20"/>
          <w:lang w:eastAsia="ru-RU"/>
        </w:rPr>
        <w:t>___________________</w:t>
      </w:r>
      <w:r w:rsidRPr="001A505A">
        <w:rPr>
          <w:rFonts w:ascii="Tahoma" w:eastAsia="Times New Roman" w:hAnsi="Tahoma" w:cs="Tahoma"/>
          <w:sz w:val="20"/>
          <w:szCs w:val="20"/>
          <w:lang w:eastAsia="ru-RU"/>
        </w:rPr>
        <w:t>;</w:t>
      </w:r>
    </w:p>
    <w:p w14:paraId="42175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5892C9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4A80E31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10.2.</w:t>
      </w:r>
      <w:r w:rsidRPr="001A505A">
        <w:rPr>
          <w:rFonts w:ascii="Tahoma" w:eastAsia="Times New Roman" w:hAnsi="Tahoma" w:cs="Tahoma"/>
          <w:sz w:val="20"/>
          <w:szCs w:val="20"/>
          <w:lang w:eastAsia="ru-RU"/>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D95C13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0521B0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879F27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11. Разрешение споров</w:t>
      </w:r>
    </w:p>
    <w:p w14:paraId="79582AF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11.1. Все спорные вопросы и разногласия, возникающие между Сторонами по настоящему договору или в связи с ним, при невозможности их урегулирования путем переговоров, разрешаются в обязательном претензионном порядке. Срок ответа на претензию устанавливается в 10 (десять) рабочих дней. </w:t>
      </w:r>
    </w:p>
    <w:p w14:paraId="4674BD90" w14:textId="3DEDF5F4"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11.2. В случае </w:t>
      </w:r>
      <w:r w:rsidR="00826249" w:rsidRPr="001A505A">
        <w:rPr>
          <w:rFonts w:ascii="Tahoma" w:eastAsia="Times New Roman" w:hAnsi="Tahoma" w:cs="Tahoma"/>
          <w:sz w:val="20"/>
          <w:szCs w:val="20"/>
          <w:lang w:eastAsia="ru-RU"/>
        </w:rPr>
        <w:t>не достижения</w:t>
      </w:r>
      <w:r w:rsidRPr="001A505A">
        <w:rPr>
          <w:rFonts w:ascii="Tahoma" w:eastAsia="Times New Roman" w:hAnsi="Tahoma" w:cs="Tahoma"/>
          <w:sz w:val="20"/>
          <w:szCs w:val="20"/>
          <w:lang w:eastAsia="ru-RU"/>
        </w:rPr>
        <w:t xml:space="preserve"> сторонами согласия путем переговоров, споры и разногласия подлежат рассмотрению в суде в установленном порядке в соответствии с действующим законодательством </w:t>
      </w:r>
      <w:r w:rsidR="00DB2DEB">
        <w:rPr>
          <w:rFonts w:ascii="Tahoma" w:hAnsi="Tahoma" w:cs="Tahoma"/>
          <w:sz w:val="20"/>
          <w:szCs w:val="20"/>
        </w:rPr>
        <w:t>___________________________</w:t>
      </w:r>
      <w:r w:rsidRPr="001A505A">
        <w:rPr>
          <w:rFonts w:ascii="Tahoma" w:eastAsia="Times New Roman" w:hAnsi="Tahoma" w:cs="Tahoma"/>
          <w:sz w:val="20"/>
          <w:szCs w:val="20"/>
          <w:lang w:eastAsia="ru-RU"/>
        </w:rPr>
        <w:t>.</w:t>
      </w:r>
    </w:p>
    <w:p w14:paraId="07991EF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1844F765"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12. Срок действия Договора.</w:t>
      </w:r>
    </w:p>
    <w:p w14:paraId="28D38A20"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12.1. Настоящий Договор вступает в силу с даты его подписания обеими сторонами и действует до полного исполнения Сторонами своих обязательств. </w:t>
      </w:r>
    </w:p>
    <w:p w14:paraId="5666BC73"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p>
    <w:p w14:paraId="3E5864EA" w14:textId="77777777" w:rsidR="005512C2" w:rsidRPr="001A505A" w:rsidRDefault="005512C2" w:rsidP="005512C2">
      <w:pPr>
        <w:spacing w:after="12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13. Расторжение Договора.</w:t>
      </w:r>
    </w:p>
    <w:p w14:paraId="60243661"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 Покупатель имеет право расторгнуть Договор полностью или частично в одностороннем порядке в случае:</w:t>
      </w:r>
    </w:p>
    <w:p w14:paraId="68470B1E" w14:textId="377F7B48"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13.1.1. просрочки Поставщиком поставки Оборудования более чем на 20 </w:t>
      </w:r>
      <w:r w:rsidR="00916B08">
        <w:rPr>
          <w:rFonts w:ascii="Tahoma" w:eastAsia="Times New Roman" w:hAnsi="Tahoma" w:cs="Tahoma"/>
          <w:sz w:val="20"/>
          <w:szCs w:val="20"/>
          <w:lang w:eastAsia="ru-RU"/>
        </w:rPr>
        <w:t>(двадцат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календарных дней, путем направления уведомления Поставщику за 5 </w:t>
      </w:r>
      <w:r w:rsidR="00916B08">
        <w:rPr>
          <w:rFonts w:ascii="Tahoma" w:eastAsia="Times New Roman" w:hAnsi="Tahoma" w:cs="Tahoma"/>
          <w:sz w:val="20"/>
          <w:szCs w:val="20"/>
          <w:lang w:eastAsia="ru-RU"/>
        </w:rPr>
        <w:t>(пят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рабочих дней до планируемой даты расторжения Договора, потребовать возврат предоплаченных денежных средств, а также вычесть из суммы гарантийного обеспечения исполнения Договора проценты за пользование чужими денежными средствами в размере 0,5 % от суммы предоплаты за каждый день с момента получения денежных средств до даты их возврата. </w:t>
      </w:r>
    </w:p>
    <w:p w14:paraId="08825C9D"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13.1.2. если Поставщик становится банкротом или неплатежеспособным и не способен осуществить поставку по настоящему договору,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 Если Покупатель расторгает договор частично, он может на подходящих условиях закупить аналогичные недопоставленные товары, причем Поставщик будет нести перед Покупателем ответственность за все дополнительные расходы, связанные с такими аналогичными товарами или услугами.</w:t>
      </w:r>
    </w:p>
    <w:p w14:paraId="0C2796E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поставщика, а также дата вступления в силу такого расторжения. В данном случае Поставщик имеет право требовать оплату убытков, понесенных в результате отказа Покупателя от исполнения договора.</w:t>
      </w:r>
    </w:p>
    <w:p w14:paraId="65D5DC29" w14:textId="7721799F"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w:t>
      </w:r>
      <w:r w:rsidRPr="001A505A">
        <w:rPr>
          <w:rFonts w:ascii="Tahoma" w:eastAsia="Times New Roman" w:hAnsi="Tahoma" w:cs="Tahoma"/>
          <w:sz w:val="20"/>
          <w:szCs w:val="20"/>
          <w:lang w:eastAsia="ru-RU"/>
        </w:rPr>
        <w:lastRenderedPageBreak/>
        <w:t xml:space="preserve">если при этом исполнение договора стало крайне невыгодным для Покупателя, путем направления уведомления в течение 2 </w:t>
      </w:r>
      <w:r w:rsidR="00916B08">
        <w:rPr>
          <w:rFonts w:ascii="Tahoma" w:eastAsia="Times New Roman" w:hAnsi="Tahoma" w:cs="Tahoma"/>
          <w:sz w:val="20"/>
          <w:szCs w:val="20"/>
          <w:lang w:eastAsia="ru-RU"/>
        </w:rPr>
        <w:t xml:space="preserve">(двух) </w:t>
      </w:r>
      <w:r w:rsidRPr="001A505A">
        <w:rPr>
          <w:rFonts w:ascii="Tahoma" w:eastAsia="Times New Roman" w:hAnsi="Tahoma" w:cs="Tahoma"/>
          <w:sz w:val="20"/>
          <w:szCs w:val="20"/>
          <w:lang w:eastAsia="ru-RU"/>
        </w:rPr>
        <w:t>недель после того, как стало известно о таких обстоятельствах;</w:t>
      </w:r>
    </w:p>
    <w:p w14:paraId="586BF778" w14:textId="622B0049"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13.1.5. невнесения Поставщиком гарантийного обеспечения исполнения Договора в сроки, указанные в п. 6.1. Договора, путем направления уведомления о расторжении Договора за 5</w:t>
      </w:r>
      <w:r w:rsidR="00916B08">
        <w:rPr>
          <w:rFonts w:ascii="Tahoma" w:eastAsia="Times New Roman" w:hAnsi="Tahoma" w:cs="Tahoma"/>
          <w:sz w:val="20"/>
          <w:szCs w:val="20"/>
          <w:lang w:eastAsia="ru-RU"/>
        </w:rPr>
        <w:t xml:space="preserve"> (пять)</w:t>
      </w:r>
      <w:r w:rsidRPr="001A505A">
        <w:rPr>
          <w:rFonts w:ascii="Tahoma" w:eastAsia="Times New Roman" w:hAnsi="Tahoma" w:cs="Tahoma"/>
          <w:sz w:val="20"/>
          <w:szCs w:val="20"/>
          <w:lang w:eastAsia="ru-RU"/>
        </w:rPr>
        <w:t xml:space="preserve"> рабочих дней.</w:t>
      </w:r>
    </w:p>
    <w:p w14:paraId="4101A9FC" w14:textId="77777777" w:rsidR="005512C2" w:rsidRPr="001A505A" w:rsidRDefault="005512C2" w:rsidP="005512C2">
      <w:pPr>
        <w:spacing w:after="120" w:line="240" w:lineRule="auto"/>
        <w:ind w:firstLine="709"/>
        <w:contextualSpacing/>
        <w:jc w:val="both"/>
        <w:rPr>
          <w:rFonts w:ascii="Tahoma" w:eastAsia="Times New Roman" w:hAnsi="Tahoma" w:cs="Tahoma"/>
          <w:b/>
          <w:sz w:val="20"/>
          <w:szCs w:val="20"/>
          <w:lang w:eastAsia="ru-RU"/>
        </w:rPr>
      </w:pPr>
    </w:p>
    <w:p w14:paraId="77E2F7E5" w14:textId="77777777" w:rsidR="005512C2" w:rsidRPr="001A505A" w:rsidRDefault="005512C2" w:rsidP="005512C2">
      <w:pPr>
        <w:spacing w:after="120" w:line="240" w:lineRule="auto"/>
        <w:ind w:left="283"/>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14. Заключительные положения.</w:t>
      </w:r>
    </w:p>
    <w:p w14:paraId="594CF3B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14.1. Все дополнения и изменения к настоящему Договору действительны, если составлены в письменной форме и подписаны полномочными представителями Сторон.</w:t>
      </w:r>
    </w:p>
    <w:p w14:paraId="782F9B0F"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14.2. Стороны подтверждают, что на момент подписания настоящего Договора ни у одной из Сторон нет обстоятельств, препятствующих исполнению Стороной своих обязательств </w:t>
      </w:r>
      <w:r w:rsidRPr="001A505A">
        <w:rPr>
          <w:rFonts w:ascii="Tahoma" w:eastAsia="Times New Roman" w:hAnsi="Tahoma" w:cs="Tahoma"/>
          <w:sz w:val="20"/>
          <w:szCs w:val="20"/>
          <w:lang w:eastAsia="ru-RU"/>
        </w:rPr>
        <w:tab/>
        <w:t>по настоящему договору.</w:t>
      </w:r>
    </w:p>
    <w:p w14:paraId="555C82E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14.3. Все Приложения и Дополнительные соглашения к настоящему Договору являются его неотъемлемой частью.</w:t>
      </w:r>
    </w:p>
    <w:p w14:paraId="591622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14.4. Настоящий Договор составлен в двух экземплярах, имеющих одинаковую юридическую силу, - по одному экземпляру для каждой из Сторон.</w:t>
      </w:r>
    </w:p>
    <w:p w14:paraId="4141A7E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14.5.</w:t>
      </w:r>
      <w:r w:rsidRPr="001A505A">
        <w:rPr>
          <w:rFonts w:ascii="Tahoma" w:eastAsia="Times New Roman" w:hAnsi="Tahoma" w:cs="Tahoma"/>
          <w:sz w:val="20"/>
          <w:szCs w:val="20"/>
        </w:rPr>
        <w:t xml:space="preserve"> </w:t>
      </w:r>
      <w:r w:rsidRPr="001A505A">
        <w:rPr>
          <w:rFonts w:ascii="Tahoma" w:eastAsia="Times New Roman" w:hAnsi="Tahoma" w:cs="Tahoma"/>
          <w:sz w:val="20"/>
          <w:szCs w:val="20"/>
          <w:lang w:eastAsia="ru-RU"/>
        </w:rPr>
        <w:t xml:space="preserve"> Любое уведомление по данному Договору должно быть оформлено в письменной форме на русском языке, подписано уполномоченным представителем уведомляющей Стороны и скреплено её печатью, за исключением случаев, прямо предусмотренных настоящим Договором. </w:t>
      </w:r>
    </w:p>
    <w:p w14:paraId="0ED320D0" w14:textId="77777777" w:rsidR="005512C2"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Кроме того, надлежащей доставкой уведомления для целей настоящего Договора будет также считаться доставка по факсу и/или электронной почте, при условии последующего подтверждения доставки со стороны получающей Стороны.</w:t>
      </w:r>
    </w:p>
    <w:p w14:paraId="549E8183" w14:textId="77777777" w:rsidR="005512C2" w:rsidRPr="008E6E51" w:rsidRDefault="005512C2" w:rsidP="005512C2">
      <w:pPr>
        <w:spacing w:line="240" w:lineRule="auto"/>
        <w:contextualSpacing/>
        <w:jc w:val="both"/>
        <w:rPr>
          <w:rFonts w:ascii="Tahoma" w:eastAsia="Times New Roman" w:hAnsi="Tahoma" w:cs="Tahoma"/>
          <w:iCs/>
          <w:sz w:val="20"/>
          <w:szCs w:val="20"/>
          <w:lang w:eastAsia="ru-RU"/>
        </w:rPr>
      </w:pPr>
      <w:r>
        <w:rPr>
          <w:rFonts w:ascii="Tahoma" w:eastAsia="Times New Roman" w:hAnsi="Tahoma" w:cs="Tahoma"/>
          <w:sz w:val="20"/>
          <w:szCs w:val="20"/>
          <w:lang w:eastAsia="ru-RU"/>
        </w:rPr>
        <w:t>14.6</w:t>
      </w:r>
      <w:r w:rsidRPr="00414875">
        <w:rPr>
          <w:rFonts w:ascii="Tahoma" w:eastAsia="Times New Roman" w:hAnsi="Tahoma" w:cs="Tahoma"/>
          <w:sz w:val="20"/>
          <w:szCs w:val="20"/>
          <w:lang w:eastAsia="ru-RU"/>
        </w:rPr>
        <w:t>.</w:t>
      </w:r>
      <w:r w:rsidRPr="008E6E51">
        <w:rPr>
          <w:rFonts w:ascii="Tahoma" w:eastAsiaTheme="minorHAnsi" w:hAnsi="Tahoma" w:cs="Tahoma"/>
          <w:iCs/>
          <w:spacing w:val="-1"/>
          <w:sz w:val="20"/>
          <w:szCs w:val="20"/>
        </w:rPr>
        <w:t xml:space="preserve"> </w:t>
      </w:r>
      <w:r w:rsidRPr="008E6E51">
        <w:rPr>
          <w:rFonts w:ascii="Tahoma" w:eastAsia="Times New Roman" w:hAnsi="Tahoma" w:cs="Tahoma"/>
          <w:iCs/>
          <w:sz w:val="20"/>
          <w:szCs w:val="20"/>
          <w:lang w:eastAsia="ru-RU"/>
        </w:rPr>
        <w:t>Факсимильная или сканированная копия подписанного Договора имеет юридическую силу до получения подлинных экземпляров.</w:t>
      </w:r>
      <w:r>
        <w:rPr>
          <w:rFonts w:ascii="Tahoma" w:eastAsia="Times New Roman" w:hAnsi="Tahoma" w:cs="Tahoma"/>
          <w:iCs/>
          <w:sz w:val="20"/>
          <w:szCs w:val="20"/>
          <w:lang w:eastAsia="ru-RU"/>
        </w:rPr>
        <w:t xml:space="preserve"> </w:t>
      </w:r>
    </w:p>
    <w:p w14:paraId="5FDB500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2B5BE91" w14:textId="77777777" w:rsidR="007B460F" w:rsidRDefault="007B460F" w:rsidP="005512C2">
      <w:pPr>
        <w:spacing w:line="240" w:lineRule="auto"/>
        <w:contextualSpacing/>
        <w:jc w:val="center"/>
        <w:rPr>
          <w:rFonts w:ascii="Tahoma" w:eastAsia="Times New Roman" w:hAnsi="Tahoma" w:cs="Tahoma"/>
          <w:b/>
          <w:sz w:val="20"/>
          <w:szCs w:val="20"/>
          <w:lang w:eastAsia="ru-RU"/>
        </w:rPr>
      </w:pPr>
    </w:p>
    <w:p w14:paraId="7B9A541D" w14:textId="1D7027DB"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15. Реквизиты сторон</w:t>
      </w:r>
    </w:p>
    <w:tbl>
      <w:tblPr>
        <w:tblW w:w="10173" w:type="dxa"/>
        <w:tblLayout w:type="fixed"/>
        <w:tblLook w:val="04A0" w:firstRow="1" w:lastRow="0" w:firstColumn="1" w:lastColumn="0" w:noHBand="0" w:noVBand="1"/>
      </w:tblPr>
      <w:tblGrid>
        <w:gridCol w:w="5070"/>
        <w:gridCol w:w="5103"/>
      </w:tblGrid>
      <w:tr w:rsidR="005512C2" w:rsidRPr="001A505A" w14:paraId="7AAABF35" w14:textId="77777777" w:rsidTr="00611823">
        <w:tc>
          <w:tcPr>
            <w:tcW w:w="5070" w:type="dxa"/>
            <w:shd w:val="clear" w:color="auto" w:fill="auto"/>
          </w:tcPr>
          <w:p w14:paraId="6A99DD7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3" w:type="dxa"/>
            <w:shd w:val="clear" w:color="auto" w:fill="auto"/>
          </w:tcPr>
          <w:p w14:paraId="2BD2CF1D"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160690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7D6BF139" w14:textId="77777777" w:rsidTr="00611823">
        <w:trPr>
          <w:trHeight w:val="281"/>
        </w:trPr>
        <w:tc>
          <w:tcPr>
            <w:tcW w:w="5070" w:type="dxa"/>
            <w:shd w:val="clear" w:color="auto" w:fill="auto"/>
          </w:tcPr>
          <w:p w14:paraId="037649E5"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3" w:type="dxa"/>
            <w:shd w:val="clear" w:color="auto" w:fill="auto"/>
          </w:tcPr>
          <w:p w14:paraId="799FAAE4" w14:textId="77777777"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5DE6D8AE" w14:textId="77777777" w:rsidTr="00611823">
        <w:trPr>
          <w:trHeight w:val="2160"/>
        </w:trPr>
        <w:tc>
          <w:tcPr>
            <w:tcW w:w="5070" w:type="dxa"/>
            <w:shd w:val="clear" w:color="auto" w:fill="auto"/>
          </w:tcPr>
          <w:p w14:paraId="31121669" w14:textId="35E81998" w:rsidR="005512C2" w:rsidRPr="001A505A" w:rsidRDefault="00826249"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Киргизская</w:t>
            </w:r>
            <w:r w:rsidR="005512C2" w:rsidRPr="001A505A">
              <w:rPr>
                <w:rFonts w:ascii="Tahoma" w:eastAsia="Times New Roman" w:hAnsi="Tahoma" w:cs="Tahoma"/>
                <w:sz w:val="20"/>
                <w:szCs w:val="20"/>
                <w:lang w:eastAsia="ru-RU"/>
              </w:rPr>
              <w:t xml:space="preserve"> Республика </w:t>
            </w:r>
          </w:p>
          <w:p w14:paraId="1DF299F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p>
          <w:p w14:paraId="7F09F1DE"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ОКПО 26611735</w:t>
            </w:r>
          </w:p>
          <w:p w14:paraId="3B90E0FD"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ИНН 00406200910056</w:t>
            </w:r>
          </w:p>
          <w:p w14:paraId="40140FD2" w14:textId="07C129DE" w:rsidR="005512C2"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Налоговая УГНС по ККН 999</w:t>
            </w:r>
          </w:p>
          <w:p w14:paraId="186FD316" w14:textId="4C27CB6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DB34673" w14:textId="53B4F03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396D894D"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Счет: № 1350100027537623</w:t>
            </w:r>
          </w:p>
          <w:p w14:paraId="3A391AF3"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БИК: 135001</w:t>
            </w:r>
          </w:p>
          <w:p w14:paraId="5F7092E5" w14:textId="4FDF6DBA" w:rsidR="005326E8" w:rsidRPr="001A505A"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ОАО «</w:t>
            </w:r>
            <w:proofErr w:type="spellStart"/>
            <w:r w:rsidRPr="005326E8">
              <w:rPr>
                <w:rFonts w:ascii="Tahoma" w:eastAsia="Times New Roman" w:hAnsi="Tahoma" w:cs="Tahoma"/>
                <w:sz w:val="20"/>
                <w:szCs w:val="20"/>
                <w:lang w:eastAsia="ru-RU"/>
              </w:rPr>
              <w:t>Айыл</w:t>
            </w:r>
            <w:proofErr w:type="spellEnd"/>
            <w:r w:rsidRPr="005326E8">
              <w:rPr>
                <w:rFonts w:ascii="Tahoma" w:eastAsia="Times New Roman" w:hAnsi="Tahoma" w:cs="Tahoma"/>
                <w:sz w:val="20"/>
                <w:szCs w:val="20"/>
                <w:lang w:eastAsia="ru-RU"/>
              </w:rPr>
              <w:t xml:space="preserve"> Банк»</w:t>
            </w:r>
          </w:p>
          <w:p w14:paraId="5CAFB0D2"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7C6E30E" w14:textId="77777777" w:rsidR="005512C2" w:rsidRPr="001A505A" w:rsidRDefault="005512C2" w:rsidP="005326E8">
            <w:pPr>
              <w:spacing w:after="0"/>
              <w:rPr>
                <w:rFonts w:ascii="Tahoma" w:eastAsia="Times New Roman" w:hAnsi="Tahoma" w:cs="Tahoma"/>
                <w:b/>
                <w:sz w:val="20"/>
                <w:szCs w:val="20"/>
                <w:lang w:eastAsia="ru-RU"/>
              </w:rPr>
            </w:pPr>
          </w:p>
        </w:tc>
        <w:tc>
          <w:tcPr>
            <w:tcW w:w="5103" w:type="dxa"/>
            <w:shd w:val="clear" w:color="auto" w:fill="auto"/>
          </w:tcPr>
          <w:p w14:paraId="1E91E40F" w14:textId="16DE6DEB"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noProof/>
                <w:sz w:val="20"/>
                <w:szCs w:val="20"/>
                <w:lang w:eastAsia="ru-RU"/>
              </w:rPr>
            </w:pPr>
          </w:p>
        </w:tc>
      </w:tr>
      <w:tr w:rsidR="005512C2" w:rsidRPr="001A505A" w14:paraId="2ECDAE65" w14:textId="77777777" w:rsidTr="00611823">
        <w:tc>
          <w:tcPr>
            <w:tcW w:w="5070" w:type="dxa"/>
            <w:shd w:val="clear" w:color="auto" w:fill="auto"/>
          </w:tcPr>
          <w:p w14:paraId="7C13851E"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Генеральный директор </w:t>
            </w:r>
          </w:p>
          <w:p w14:paraId="13E6BE0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p w14:paraId="16158670" w14:textId="7729269D" w:rsidR="005512C2" w:rsidRPr="001A505A" w:rsidRDefault="00D700A2" w:rsidP="00611823">
            <w:pPr>
              <w:spacing w:after="0" w:line="240" w:lineRule="auto"/>
              <w:contextualSpacing/>
              <w:rPr>
                <w:rFonts w:ascii="Tahoma" w:eastAsia="Times New Roman" w:hAnsi="Tahoma" w:cs="Tahoma"/>
                <w:sz w:val="20"/>
                <w:szCs w:val="20"/>
                <w:lang w:eastAsia="ru-RU"/>
              </w:rPr>
            </w:pPr>
            <w:proofErr w:type="spellStart"/>
            <w:r>
              <w:rPr>
                <w:rFonts w:ascii="Tahoma" w:eastAsia="Times New Roman" w:hAnsi="Tahoma" w:cs="Tahoma"/>
                <w:b/>
                <w:sz w:val="20"/>
                <w:szCs w:val="20"/>
                <w:lang w:eastAsia="ru-RU"/>
              </w:rPr>
              <w:t>Куренкеев</w:t>
            </w:r>
            <w:proofErr w:type="spellEnd"/>
            <w:r>
              <w:rPr>
                <w:rFonts w:ascii="Tahoma" w:eastAsia="Times New Roman" w:hAnsi="Tahoma" w:cs="Tahoma"/>
                <w:b/>
                <w:sz w:val="20"/>
                <w:szCs w:val="20"/>
                <w:lang w:eastAsia="ru-RU"/>
              </w:rPr>
              <w:t xml:space="preserve"> А.С.</w:t>
            </w:r>
            <w:r w:rsidR="005512C2" w:rsidRPr="001A505A">
              <w:rPr>
                <w:rFonts w:ascii="Tahoma" w:eastAsia="Times New Roman" w:hAnsi="Tahoma" w:cs="Tahoma"/>
                <w:b/>
                <w:sz w:val="20"/>
                <w:szCs w:val="20"/>
                <w:lang w:eastAsia="ru-RU"/>
              </w:rPr>
              <w:t xml:space="preserve"> ______________________</w:t>
            </w:r>
            <w:r w:rsidR="005512C2" w:rsidRPr="001A505A">
              <w:rPr>
                <w:rFonts w:ascii="Tahoma" w:eastAsia="Times New Roman" w:hAnsi="Tahoma" w:cs="Tahoma"/>
                <w:sz w:val="20"/>
                <w:szCs w:val="20"/>
                <w:lang w:eastAsia="ru-RU"/>
              </w:rPr>
              <w:t xml:space="preserve"> </w:t>
            </w:r>
          </w:p>
          <w:p w14:paraId="52D33361" w14:textId="77777777" w:rsidR="005512C2" w:rsidRPr="001A505A" w:rsidRDefault="005512C2" w:rsidP="00611823">
            <w:pPr>
              <w:spacing w:after="0" w:line="240" w:lineRule="auto"/>
              <w:contextualSpacing/>
              <w:rPr>
                <w:rFonts w:ascii="Tahoma" w:eastAsia="Times New Roman" w:hAnsi="Tahoma" w:cs="Tahoma"/>
                <w:sz w:val="20"/>
                <w:szCs w:val="20"/>
                <w:lang w:eastAsia="ru-RU"/>
              </w:rPr>
            </w:pPr>
          </w:p>
          <w:p w14:paraId="0B66EF0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c>
          <w:tcPr>
            <w:tcW w:w="5103" w:type="dxa"/>
            <w:shd w:val="clear" w:color="auto" w:fill="auto"/>
          </w:tcPr>
          <w:p w14:paraId="577E9958" w14:textId="77777777" w:rsidR="005512C2" w:rsidRPr="001A505A" w:rsidRDefault="005512C2" w:rsidP="00611823">
            <w:pPr>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r>
    </w:tbl>
    <w:p w14:paraId="01483D18" w14:textId="06891758" w:rsidR="005512C2" w:rsidRDefault="005512C2" w:rsidP="005512C2">
      <w:pPr>
        <w:spacing w:after="0"/>
        <w:jc w:val="right"/>
        <w:outlineLvl w:val="0"/>
        <w:rPr>
          <w:rFonts w:ascii="Tahoma" w:eastAsia="Times New Roman" w:hAnsi="Tahoma" w:cs="Tahoma"/>
          <w:b/>
          <w:sz w:val="20"/>
          <w:szCs w:val="20"/>
          <w:lang w:eastAsia="ru-RU"/>
        </w:rPr>
      </w:pPr>
    </w:p>
    <w:p w14:paraId="54514F9A" w14:textId="4E67AF78" w:rsidR="00D700A2" w:rsidRDefault="00D700A2" w:rsidP="005512C2">
      <w:pPr>
        <w:spacing w:after="0"/>
        <w:jc w:val="right"/>
        <w:outlineLvl w:val="0"/>
        <w:rPr>
          <w:rFonts w:ascii="Tahoma" w:eastAsia="Times New Roman" w:hAnsi="Tahoma" w:cs="Tahoma"/>
          <w:b/>
          <w:sz w:val="20"/>
          <w:szCs w:val="20"/>
          <w:lang w:eastAsia="ru-RU"/>
        </w:rPr>
      </w:pPr>
    </w:p>
    <w:p w14:paraId="7AC37757" w14:textId="37C64243" w:rsidR="00D700A2" w:rsidRDefault="00D700A2" w:rsidP="005512C2">
      <w:pPr>
        <w:spacing w:after="0"/>
        <w:jc w:val="right"/>
        <w:outlineLvl w:val="0"/>
        <w:rPr>
          <w:rFonts w:ascii="Tahoma" w:eastAsia="Times New Roman" w:hAnsi="Tahoma" w:cs="Tahoma"/>
          <w:b/>
          <w:sz w:val="20"/>
          <w:szCs w:val="20"/>
          <w:lang w:eastAsia="ru-RU"/>
        </w:rPr>
      </w:pPr>
    </w:p>
    <w:p w14:paraId="4BE8CF58" w14:textId="3D6735FD" w:rsidR="00D700A2" w:rsidRDefault="00D700A2" w:rsidP="005512C2">
      <w:pPr>
        <w:spacing w:after="0"/>
        <w:jc w:val="right"/>
        <w:outlineLvl w:val="0"/>
        <w:rPr>
          <w:rFonts w:ascii="Tahoma" w:eastAsia="Times New Roman" w:hAnsi="Tahoma" w:cs="Tahoma"/>
          <w:b/>
          <w:sz w:val="20"/>
          <w:szCs w:val="20"/>
          <w:lang w:eastAsia="ru-RU"/>
        </w:rPr>
      </w:pPr>
    </w:p>
    <w:p w14:paraId="3B8F0EA4" w14:textId="7A317A59" w:rsidR="00D700A2" w:rsidRDefault="00D700A2" w:rsidP="005512C2">
      <w:pPr>
        <w:spacing w:after="0"/>
        <w:jc w:val="right"/>
        <w:outlineLvl w:val="0"/>
        <w:rPr>
          <w:rFonts w:ascii="Tahoma" w:eastAsia="Times New Roman" w:hAnsi="Tahoma" w:cs="Tahoma"/>
          <w:b/>
          <w:sz w:val="20"/>
          <w:szCs w:val="20"/>
          <w:lang w:eastAsia="ru-RU"/>
        </w:rPr>
      </w:pPr>
    </w:p>
    <w:p w14:paraId="572FA131" w14:textId="5947AE30" w:rsidR="00D700A2" w:rsidRDefault="00D700A2" w:rsidP="005512C2">
      <w:pPr>
        <w:spacing w:after="0"/>
        <w:jc w:val="right"/>
        <w:outlineLvl w:val="0"/>
        <w:rPr>
          <w:rFonts w:ascii="Tahoma" w:eastAsia="Times New Roman" w:hAnsi="Tahoma" w:cs="Tahoma"/>
          <w:b/>
          <w:sz w:val="20"/>
          <w:szCs w:val="20"/>
          <w:lang w:eastAsia="ru-RU"/>
        </w:rPr>
      </w:pPr>
    </w:p>
    <w:p w14:paraId="2DF25C07" w14:textId="45C1444C" w:rsidR="00D700A2" w:rsidRDefault="00D700A2" w:rsidP="005512C2">
      <w:pPr>
        <w:spacing w:after="0"/>
        <w:jc w:val="right"/>
        <w:outlineLvl w:val="0"/>
        <w:rPr>
          <w:rFonts w:ascii="Tahoma" w:eastAsia="Times New Roman" w:hAnsi="Tahoma" w:cs="Tahoma"/>
          <w:b/>
          <w:sz w:val="20"/>
          <w:szCs w:val="20"/>
          <w:lang w:eastAsia="ru-RU"/>
        </w:rPr>
      </w:pPr>
    </w:p>
    <w:p w14:paraId="2265E397" w14:textId="39D8D260" w:rsidR="00D700A2" w:rsidRDefault="00D700A2" w:rsidP="005512C2">
      <w:pPr>
        <w:spacing w:after="0"/>
        <w:jc w:val="right"/>
        <w:outlineLvl w:val="0"/>
        <w:rPr>
          <w:rFonts w:ascii="Tahoma" w:eastAsia="Times New Roman" w:hAnsi="Tahoma" w:cs="Tahoma"/>
          <w:b/>
          <w:sz w:val="20"/>
          <w:szCs w:val="20"/>
          <w:lang w:eastAsia="ru-RU"/>
        </w:rPr>
      </w:pPr>
    </w:p>
    <w:p w14:paraId="4E0B8165" w14:textId="2A6FD556" w:rsidR="00D700A2" w:rsidRDefault="00D700A2" w:rsidP="005512C2">
      <w:pPr>
        <w:spacing w:after="0"/>
        <w:jc w:val="right"/>
        <w:outlineLvl w:val="0"/>
        <w:rPr>
          <w:rFonts w:ascii="Tahoma" w:eastAsia="Times New Roman" w:hAnsi="Tahoma" w:cs="Tahoma"/>
          <w:b/>
          <w:sz w:val="20"/>
          <w:szCs w:val="20"/>
          <w:lang w:eastAsia="ru-RU"/>
        </w:rPr>
      </w:pPr>
    </w:p>
    <w:p w14:paraId="1F580F53" w14:textId="105096C8" w:rsidR="00D700A2" w:rsidRDefault="00D700A2" w:rsidP="005512C2">
      <w:pPr>
        <w:spacing w:after="0"/>
        <w:jc w:val="right"/>
        <w:outlineLvl w:val="0"/>
        <w:rPr>
          <w:rFonts w:ascii="Tahoma" w:eastAsia="Times New Roman" w:hAnsi="Tahoma" w:cs="Tahoma"/>
          <w:b/>
          <w:sz w:val="20"/>
          <w:szCs w:val="20"/>
          <w:lang w:eastAsia="ru-RU"/>
        </w:rPr>
      </w:pPr>
    </w:p>
    <w:p w14:paraId="7EB52FE6" w14:textId="41D7616F" w:rsidR="005326E8" w:rsidRDefault="005326E8">
      <w:pPr>
        <w:spacing w:after="0" w:line="240" w:lineRule="auto"/>
        <w:rPr>
          <w:rFonts w:ascii="Tahoma" w:eastAsia="Times New Roman" w:hAnsi="Tahoma" w:cs="Tahoma"/>
          <w:b/>
          <w:sz w:val="20"/>
          <w:szCs w:val="20"/>
          <w:lang w:eastAsia="ru-RU"/>
        </w:rPr>
      </w:pPr>
      <w:r>
        <w:rPr>
          <w:rFonts w:ascii="Tahoma" w:eastAsia="Times New Roman" w:hAnsi="Tahoma" w:cs="Tahoma"/>
          <w:b/>
          <w:sz w:val="20"/>
          <w:szCs w:val="20"/>
          <w:lang w:eastAsia="ru-RU"/>
        </w:rPr>
        <w:br w:type="page"/>
      </w:r>
    </w:p>
    <w:p w14:paraId="23A821F9" w14:textId="5D181E1E"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№1</w:t>
      </w:r>
    </w:p>
    <w:p w14:paraId="042C19AA" w14:textId="5F11B52F" w:rsidR="005512C2" w:rsidRPr="001A505A" w:rsidRDefault="005512C2" w:rsidP="005512C2">
      <w:pPr>
        <w:spacing w:after="0"/>
        <w:jc w:val="right"/>
        <w:outlineLvl w:val="0"/>
        <w:rPr>
          <w:rFonts w:ascii="Tahoma" w:eastAsia="Times New Roman" w:hAnsi="Tahoma" w:cs="Tahoma"/>
          <w:sz w:val="20"/>
          <w:szCs w:val="20"/>
          <w:lang w:eastAsia="ru-RU"/>
        </w:rPr>
      </w:pPr>
      <w:r w:rsidRPr="001A505A">
        <w:rPr>
          <w:rFonts w:ascii="Tahoma" w:eastAsia="Times New Roman" w:hAnsi="Tahoma" w:cs="Tahoma"/>
          <w:sz w:val="20"/>
          <w:szCs w:val="20"/>
          <w:lang w:eastAsia="ru-RU"/>
        </w:rPr>
        <w:t>к договору поставки №______ от «___»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AE137D2" w14:textId="77777777" w:rsidR="005512C2" w:rsidRPr="001A505A" w:rsidRDefault="005512C2" w:rsidP="005512C2">
      <w:pPr>
        <w:widowControl w:val="0"/>
        <w:autoSpaceDE w:val="0"/>
        <w:autoSpaceDN w:val="0"/>
        <w:adjustRightInd w:val="0"/>
        <w:ind w:left="5529"/>
        <w:contextualSpacing/>
        <w:rPr>
          <w:rFonts w:ascii="Tahoma" w:eastAsia="Times New Roman" w:hAnsi="Tahoma" w:cs="Tahoma"/>
          <w:sz w:val="20"/>
          <w:szCs w:val="20"/>
          <w:lang w:eastAsia="ru-RU"/>
        </w:rPr>
      </w:pPr>
    </w:p>
    <w:p w14:paraId="1D273B73" w14:textId="77777777" w:rsidR="005512C2" w:rsidRPr="001A505A" w:rsidRDefault="005512C2" w:rsidP="005512C2">
      <w:pPr>
        <w:widowControl w:val="0"/>
        <w:autoSpaceDE w:val="0"/>
        <w:autoSpaceDN w:val="0"/>
        <w:adjustRightInd w:val="0"/>
        <w:contextualSpacing/>
        <w:rPr>
          <w:rFonts w:ascii="Tahoma" w:eastAsia="Times New Roman" w:hAnsi="Tahoma" w:cs="Tahoma"/>
          <w:sz w:val="20"/>
          <w:szCs w:val="20"/>
          <w:lang w:eastAsia="ru-RU"/>
        </w:rPr>
      </w:pPr>
    </w:p>
    <w:p w14:paraId="05205B2F"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Спецификация </w:t>
      </w:r>
    </w:p>
    <w:p w14:paraId="4556DA96"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892"/>
        <w:gridCol w:w="931"/>
        <w:gridCol w:w="850"/>
        <w:gridCol w:w="1446"/>
        <w:gridCol w:w="1815"/>
      </w:tblGrid>
      <w:tr w:rsidR="005512C2" w:rsidRPr="001A505A" w14:paraId="6C7BE1A8" w14:textId="77777777" w:rsidTr="00611823">
        <w:trPr>
          <w:trHeight w:val="20"/>
        </w:trPr>
        <w:tc>
          <w:tcPr>
            <w:tcW w:w="593" w:type="dxa"/>
            <w:shd w:val="clear" w:color="auto" w:fill="auto"/>
            <w:vAlign w:val="center"/>
          </w:tcPr>
          <w:p w14:paraId="300C9565"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п/п</w:t>
            </w:r>
          </w:p>
        </w:tc>
        <w:tc>
          <w:tcPr>
            <w:tcW w:w="3892" w:type="dxa"/>
            <w:shd w:val="clear" w:color="auto" w:fill="auto"/>
            <w:vAlign w:val="center"/>
            <w:hideMark/>
          </w:tcPr>
          <w:p w14:paraId="6DCC028E"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Наименование оборудования</w:t>
            </w:r>
          </w:p>
        </w:tc>
        <w:tc>
          <w:tcPr>
            <w:tcW w:w="931" w:type="dxa"/>
            <w:shd w:val="clear" w:color="auto" w:fill="auto"/>
            <w:vAlign w:val="center"/>
          </w:tcPr>
          <w:p w14:paraId="468AEAA3"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Ед. изм.</w:t>
            </w:r>
          </w:p>
        </w:tc>
        <w:tc>
          <w:tcPr>
            <w:tcW w:w="850" w:type="dxa"/>
            <w:shd w:val="clear" w:color="auto" w:fill="auto"/>
            <w:vAlign w:val="center"/>
          </w:tcPr>
          <w:p w14:paraId="5A583C2A"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Кол-во</w:t>
            </w:r>
          </w:p>
        </w:tc>
        <w:tc>
          <w:tcPr>
            <w:tcW w:w="1446" w:type="dxa"/>
            <w:shd w:val="clear" w:color="auto" w:fill="auto"/>
            <w:vAlign w:val="center"/>
          </w:tcPr>
          <w:p w14:paraId="06090601"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xml:space="preserve">Цена </w:t>
            </w:r>
          </w:p>
          <w:p w14:paraId="233819AD" w14:textId="519D43DB" w:rsidR="005512C2" w:rsidRPr="001A505A" w:rsidRDefault="005512C2" w:rsidP="003D3F83">
            <w:pPr>
              <w:pStyle w:val="af3"/>
              <w:jc w:val="center"/>
              <w:rPr>
                <w:rFonts w:ascii="Tahoma" w:hAnsi="Tahoma" w:cs="Tahoma"/>
                <w:b/>
                <w:sz w:val="20"/>
                <w:szCs w:val="20"/>
              </w:rPr>
            </w:pPr>
            <w:r w:rsidRPr="001A505A">
              <w:rPr>
                <w:rFonts w:ascii="Tahoma" w:hAnsi="Tahoma" w:cs="Tahoma"/>
                <w:b/>
                <w:sz w:val="20"/>
                <w:szCs w:val="20"/>
              </w:rPr>
              <w:t>(</w:t>
            </w:r>
            <w:r w:rsidR="003D3F83">
              <w:rPr>
                <w:rFonts w:ascii="Tahoma" w:hAnsi="Tahoma" w:cs="Tahoma"/>
                <w:b/>
                <w:sz w:val="20"/>
                <w:szCs w:val="20"/>
              </w:rPr>
              <w:t>_______</w:t>
            </w:r>
            <w:r w:rsidRPr="001A505A">
              <w:rPr>
                <w:rFonts w:ascii="Tahoma" w:hAnsi="Tahoma" w:cs="Tahoma"/>
                <w:b/>
                <w:sz w:val="20"/>
                <w:szCs w:val="20"/>
              </w:rPr>
              <w:t>)</w:t>
            </w:r>
          </w:p>
        </w:tc>
        <w:tc>
          <w:tcPr>
            <w:tcW w:w="1815" w:type="dxa"/>
            <w:shd w:val="clear" w:color="auto" w:fill="auto"/>
            <w:vAlign w:val="center"/>
          </w:tcPr>
          <w:p w14:paraId="3A3DB600" w14:textId="432137D0" w:rsidR="005512C2" w:rsidRPr="001A505A" w:rsidRDefault="005512C2" w:rsidP="003D3F83">
            <w:pPr>
              <w:pStyle w:val="af3"/>
              <w:jc w:val="center"/>
              <w:rPr>
                <w:rFonts w:ascii="Tahoma" w:hAnsi="Tahoma" w:cs="Tahoma"/>
                <w:b/>
                <w:sz w:val="20"/>
                <w:szCs w:val="20"/>
                <w:lang w:val="en-US"/>
              </w:rPr>
            </w:pPr>
            <w:r w:rsidRPr="001A505A">
              <w:rPr>
                <w:rFonts w:ascii="Tahoma" w:hAnsi="Tahoma" w:cs="Tahoma"/>
                <w:b/>
                <w:sz w:val="20"/>
                <w:szCs w:val="20"/>
              </w:rPr>
              <w:t>Стоимость (</w:t>
            </w:r>
            <w:r w:rsidR="003D3F83">
              <w:rPr>
                <w:rFonts w:ascii="Tahoma" w:hAnsi="Tahoma" w:cs="Tahoma"/>
                <w:b/>
                <w:sz w:val="20"/>
                <w:szCs w:val="20"/>
              </w:rPr>
              <w:t>__________</w:t>
            </w:r>
            <w:r w:rsidRPr="001A505A">
              <w:rPr>
                <w:rFonts w:ascii="Tahoma" w:hAnsi="Tahoma" w:cs="Tahoma"/>
                <w:b/>
                <w:sz w:val="20"/>
                <w:szCs w:val="20"/>
                <w:lang w:val="en-US"/>
              </w:rPr>
              <w:t>)</w:t>
            </w:r>
          </w:p>
        </w:tc>
      </w:tr>
      <w:tr w:rsidR="005512C2" w:rsidRPr="001A505A" w14:paraId="22C36F9E" w14:textId="77777777" w:rsidTr="00611823">
        <w:trPr>
          <w:trHeight w:val="20"/>
        </w:trPr>
        <w:tc>
          <w:tcPr>
            <w:tcW w:w="593" w:type="dxa"/>
            <w:shd w:val="clear" w:color="auto" w:fill="auto"/>
            <w:vAlign w:val="center"/>
          </w:tcPr>
          <w:p w14:paraId="678CEB0E" w14:textId="4F3755BE"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4227033" w14:textId="54BC19D1"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8370E85" w14:textId="36682765"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5334F4C8" w14:textId="0A0329D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19F8F26" w14:textId="7EAB3AF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51436D42" w14:textId="5B845484" w:rsidR="005512C2" w:rsidRPr="001A505A" w:rsidRDefault="005512C2" w:rsidP="00611823">
            <w:pPr>
              <w:pStyle w:val="af3"/>
              <w:jc w:val="right"/>
              <w:rPr>
                <w:rFonts w:ascii="Tahoma" w:hAnsi="Tahoma" w:cs="Tahoma"/>
                <w:sz w:val="20"/>
                <w:szCs w:val="20"/>
              </w:rPr>
            </w:pPr>
          </w:p>
        </w:tc>
      </w:tr>
      <w:tr w:rsidR="005512C2" w:rsidRPr="001A505A" w14:paraId="6A856118" w14:textId="77777777" w:rsidTr="00611823">
        <w:trPr>
          <w:trHeight w:val="20"/>
        </w:trPr>
        <w:tc>
          <w:tcPr>
            <w:tcW w:w="593" w:type="dxa"/>
            <w:shd w:val="clear" w:color="auto" w:fill="auto"/>
            <w:vAlign w:val="center"/>
          </w:tcPr>
          <w:p w14:paraId="3E9DD6CB" w14:textId="4024084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4845EDC8" w14:textId="21EA9A09"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3DBFE8CC"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652BD78" w14:textId="39DE5834"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2F3B5287" w14:textId="1646EC2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1D9C5C9" w14:textId="18E14CAB" w:rsidR="005512C2" w:rsidRPr="001A505A" w:rsidRDefault="005512C2" w:rsidP="00611823">
            <w:pPr>
              <w:pStyle w:val="af3"/>
              <w:jc w:val="right"/>
              <w:rPr>
                <w:rFonts w:ascii="Tahoma" w:hAnsi="Tahoma" w:cs="Tahoma"/>
                <w:sz w:val="20"/>
                <w:szCs w:val="20"/>
              </w:rPr>
            </w:pPr>
          </w:p>
        </w:tc>
      </w:tr>
      <w:tr w:rsidR="005512C2" w:rsidRPr="001A505A" w14:paraId="751FEA48" w14:textId="77777777" w:rsidTr="00611823">
        <w:trPr>
          <w:trHeight w:val="20"/>
        </w:trPr>
        <w:tc>
          <w:tcPr>
            <w:tcW w:w="593" w:type="dxa"/>
            <w:shd w:val="clear" w:color="auto" w:fill="auto"/>
            <w:vAlign w:val="center"/>
          </w:tcPr>
          <w:p w14:paraId="19EAD4F3" w14:textId="4AD86C8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60F83216" w14:textId="3D5040F3"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CA65E98" w14:textId="6260F97E"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587B694" w14:textId="442F3715"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273F893" w14:textId="459A1BF4"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7613EAB4" w14:textId="415DC6A2" w:rsidR="005512C2" w:rsidRPr="001A505A" w:rsidRDefault="005512C2" w:rsidP="00611823">
            <w:pPr>
              <w:pStyle w:val="af3"/>
              <w:jc w:val="right"/>
              <w:rPr>
                <w:rFonts w:ascii="Tahoma" w:hAnsi="Tahoma" w:cs="Tahoma"/>
                <w:sz w:val="20"/>
                <w:szCs w:val="20"/>
              </w:rPr>
            </w:pPr>
          </w:p>
        </w:tc>
      </w:tr>
      <w:tr w:rsidR="005512C2" w:rsidRPr="001A505A" w14:paraId="0574F28C" w14:textId="77777777" w:rsidTr="00611823">
        <w:trPr>
          <w:trHeight w:val="20"/>
        </w:trPr>
        <w:tc>
          <w:tcPr>
            <w:tcW w:w="593" w:type="dxa"/>
            <w:shd w:val="clear" w:color="auto" w:fill="auto"/>
            <w:vAlign w:val="center"/>
          </w:tcPr>
          <w:p w14:paraId="646BC5C3" w14:textId="59F3ACE6"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58EC28D" w14:textId="131CFBC7"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0CA669A"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FCEF173" w14:textId="31729077"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1111718B" w14:textId="6B1C22D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53D8DC7" w14:textId="6BC7CD4E" w:rsidR="005512C2" w:rsidRPr="001A505A" w:rsidRDefault="005512C2" w:rsidP="00611823">
            <w:pPr>
              <w:pStyle w:val="af3"/>
              <w:jc w:val="right"/>
              <w:rPr>
                <w:rFonts w:ascii="Tahoma" w:hAnsi="Tahoma" w:cs="Tahoma"/>
                <w:sz w:val="20"/>
                <w:szCs w:val="20"/>
              </w:rPr>
            </w:pPr>
          </w:p>
        </w:tc>
      </w:tr>
      <w:tr w:rsidR="005512C2" w:rsidRPr="001A505A" w14:paraId="5E32606E" w14:textId="77777777" w:rsidTr="00611823">
        <w:trPr>
          <w:trHeight w:val="20"/>
        </w:trPr>
        <w:tc>
          <w:tcPr>
            <w:tcW w:w="593" w:type="dxa"/>
            <w:shd w:val="clear" w:color="auto" w:fill="auto"/>
            <w:vAlign w:val="center"/>
          </w:tcPr>
          <w:p w14:paraId="7289A3DF" w14:textId="6255EF44"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5609900" w14:textId="4DAF8A35"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05DA5990" w14:textId="592DD0C9"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24AAA482" w14:textId="5D3BC628"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175D5BC" w14:textId="5FBC7E0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0956436" w14:textId="743CE8D1" w:rsidR="005512C2" w:rsidRPr="001A505A" w:rsidRDefault="005512C2" w:rsidP="00611823">
            <w:pPr>
              <w:pStyle w:val="af3"/>
              <w:jc w:val="right"/>
              <w:rPr>
                <w:rFonts w:ascii="Tahoma" w:hAnsi="Tahoma" w:cs="Tahoma"/>
                <w:sz w:val="20"/>
                <w:szCs w:val="20"/>
              </w:rPr>
            </w:pPr>
          </w:p>
        </w:tc>
      </w:tr>
      <w:tr w:rsidR="005512C2" w:rsidRPr="001A505A" w14:paraId="1D0FE711" w14:textId="77777777" w:rsidTr="00611823">
        <w:trPr>
          <w:trHeight w:val="20"/>
        </w:trPr>
        <w:tc>
          <w:tcPr>
            <w:tcW w:w="593" w:type="dxa"/>
            <w:shd w:val="clear" w:color="auto" w:fill="auto"/>
            <w:vAlign w:val="center"/>
          </w:tcPr>
          <w:p w14:paraId="4DAA3C9E" w14:textId="72EBA882"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6E45F61" w14:textId="2A17ECFE"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22BC7E1"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749FF30E" w14:textId="4D82B2F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73C44A4" w14:textId="56386B8C"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E22186E" w14:textId="15C8DFA5" w:rsidR="005512C2" w:rsidRPr="001A505A" w:rsidRDefault="005512C2" w:rsidP="00611823">
            <w:pPr>
              <w:pStyle w:val="af3"/>
              <w:jc w:val="right"/>
              <w:rPr>
                <w:rFonts w:ascii="Tahoma" w:hAnsi="Tahoma" w:cs="Tahoma"/>
                <w:sz w:val="20"/>
                <w:szCs w:val="20"/>
              </w:rPr>
            </w:pPr>
          </w:p>
        </w:tc>
      </w:tr>
      <w:tr w:rsidR="005512C2" w:rsidRPr="001A505A" w14:paraId="472C2929" w14:textId="77777777" w:rsidTr="00611823">
        <w:trPr>
          <w:trHeight w:val="20"/>
        </w:trPr>
        <w:tc>
          <w:tcPr>
            <w:tcW w:w="593" w:type="dxa"/>
            <w:shd w:val="clear" w:color="auto" w:fill="auto"/>
            <w:vAlign w:val="center"/>
          </w:tcPr>
          <w:p w14:paraId="06202603" w14:textId="77777777" w:rsidR="005512C2" w:rsidRPr="001A505A" w:rsidRDefault="005512C2" w:rsidP="00611823">
            <w:pPr>
              <w:pStyle w:val="af3"/>
              <w:rPr>
                <w:rFonts w:ascii="Tahoma" w:hAnsi="Tahoma" w:cs="Tahoma"/>
                <w:b/>
                <w:sz w:val="20"/>
                <w:szCs w:val="20"/>
              </w:rPr>
            </w:pPr>
          </w:p>
        </w:tc>
        <w:tc>
          <w:tcPr>
            <w:tcW w:w="3892" w:type="dxa"/>
            <w:shd w:val="clear" w:color="auto" w:fill="auto"/>
            <w:vAlign w:val="center"/>
          </w:tcPr>
          <w:p w14:paraId="1A5EE25C" w14:textId="77777777" w:rsidR="005512C2" w:rsidRPr="001A505A" w:rsidRDefault="005512C2" w:rsidP="00611823">
            <w:pPr>
              <w:pStyle w:val="af3"/>
              <w:rPr>
                <w:rFonts w:ascii="Tahoma" w:hAnsi="Tahoma" w:cs="Tahoma"/>
                <w:b/>
                <w:sz w:val="20"/>
                <w:szCs w:val="20"/>
              </w:rPr>
            </w:pPr>
          </w:p>
        </w:tc>
        <w:tc>
          <w:tcPr>
            <w:tcW w:w="3227" w:type="dxa"/>
            <w:gridSpan w:val="3"/>
            <w:shd w:val="clear" w:color="auto" w:fill="auto"/>
            <w:vAlign w:val="center"/>
          </w:tcPr>
          <w:p w14:paraId="451EAFC6" w14:textId="77777777" w:rsidR="005512C2" w:rsidRPr="001A505A" w:rsidRDefault="005512C2" w:rsidP="00611823">
            <w:pPr>
              <w:pStyle w:val="af3"/>
              <w:jc w:val="right"/>
              <w:rPr>
                <w:rFonts w:ascii="Tahoma" w:hAnsi="Tahoma" w:cs="Tahoma"/>
                <w:b/>
                <w:sz w:val="20"/>
                <w:szCs w:val="20"/>
              </w:rPr>
            </w:pPr>
            <w:r w:rsidRPr="001A505A">
              <w:rPr>
                <w:rFonts w:ascii="Tahoma" w:hAnsi="Tahoma" w:cs="Tahoma"/>
                <w:b/>
                <w:sz w:val="20"/>
                <w:szCs w:val="20"/>
              </w:rPr>
              <w:t>ИТОГО:</w:t>
            </w:r>
          </w:p>
        </w:tc>
        <w:tc>
          <w:tcPr>
            <w:tcW w:w="1815" w:type="dxa"/>
            <w:shd w:val="clear" w:color="auto" w:fill="auto"/>
            <w:vAlign w:val="center"/>
          </w:tcPr>
          <w:p w14:paraId="454A1C4A" w14:textId="715F5021" w:rsidR="005512C2" w:rsidRPr="001A505A" w:rsidRDefault="005512C2" w:rsidP="00611823">
            <w:pPr>
              <w:pStyle w:val="af3"/>
              <w:jc w:val="right"/>
              <w:rPr>
                <w:rFonts w:ascii="Tahoma" w:hAnsi="Tahoma" w:cs="Tahoma"/>
                <w:b/>
                <w:sz w:val="20"/>
                <w:szCs w:val="20"/>
              </w:rPr>
            </w:pPr>
          </w:p>
        </w:tc>
      </w:tr>
    </w:tbl>
    <w:p w14:paraId="0433E16A"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55B58FA" w14:textId="77777777"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поставляемого Оборудования составляет:</w:t>
      </w:r>
    </w:p>
    <w:p w14:paraId="4F5FC4F4" w14:textId="77777777" w:rsidR="007B460F" w:rsidRDefault="005512C2" w:rsidP="005512C2">
      <w:pPr>
        <w:widowControl w:val="0"/>
        <w:autoSpaceDE w:val="0"/>
        <w:autoSpaceDN w:val="0"/>
        <w:adjustRightInd w:val="0"/>
        <w:ind w:firstLine="708"/>
        <w:contextualSpacing/>
        <w:jc w:val="both"/>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p w14:paraId="12D1D7FD" w14:textId="5854FC4C"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проведения Работ составляет:</w:t>
      </w:r>
    </w:p>
    <w:p w14:paraId="1757CABF" w14:textId="0C89D052"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w:t>
      </w:r>
    </w:p>
    <w:p w14:paraId="1E09BFF4"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7715C0D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1892EF37"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7EFCA0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tbl>
      <w:tblPr>
        <w:tblW w:w="10134" w:type="dxa"/>
        <w:tblLayout w:type="fixed"/>
        <w:tblLook w:val="04A0" w:firstRow="1" w:lastRow="0" w:firstColumn="1" w:lastColumn="0" w:noHBand="0" w:noVBand="1"/>
      </w:tblPr>
      <w:tblGrid>
        <w:gridCol w:w="5028"/>
        <w:gridCol w:w="5106"/>
      </w:tblGrid>
      <w:tr w:rsidR="005512C2" w:rsidRPr="001A505A" w14:paraId="0EBD0687" w14:textId="77777777" w:rsidTr="00611823">
        <w:trPr>
          <w:trHeight w:val="678"/>
        </w:trPr>
        <w:tc>
          <w:tcPr>
            <w:tcW w:w="5028" w:type="dxa"/>
            <w:shd w:val="clear" w:color="auto" w:fill="auto"/>
          </w:tcPr>
          <w:p w14:paraId="2525449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6" w:type="dxa"/>
            <w:shd w:val="clear" w:color="auto" w:fill="auto"/>
          </w:tcPr>
          <w:p w14:paraId="21C5C9A6"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3BD5A8E4"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8436250" w14:textId="77777777" w:rsidTr="00611823">
        <w:trPr>
          <w:trHeight w:val="294"/>
        </w:trPr>
        <w:tc>
          <w:tcPr>
            <w:tcW w:w="5028" w:type="dxa"/>
            <w:shd w:val="clear" w:color="auto" w:fill="auto"/>
          </w:tcPr>
          <w:p w14:paraId="04B0186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6" w:type="dxa"/>
            <w:shd w:val="clear" w:color="auto" w:fill="auto"/>
          </w:tcPr>
          <w:p w14:paraId="72A4D319" w14:textId="5884925E"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4CDE14B8" w14:textId="77777777" w:rsidTr="00611823">
        <w:trPr>
          <w:trHeight w:val="1006"/>
        </w:trPr>
        <w:tc>
          <w:tcPr>
            <w:tcW w:w="5028" w:type="dxa"/>
            <w:shd w:val="clear" w:color="auto" w:fill="auto"/>
          </w:tcPr>
          <w:p w14:paraId="0C1F7733"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2E2C94BA"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F527C0F"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1A6E3926" w14:textId="56C29071"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w:t>
            </w:r>
          </w:p>
        </w:tc>
        <w:tc>
          <w:tcPr>
            <w:tcW w:w="5106" w:type="dxa"/>
            <w:shd w:val="clear" w:color="auto" w:fill="auto"/>
          </w:tcPr>
          <w:p w14:paraId="200076E6" w14:textId="70EFF5B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7ECDB566" w14:textId="77777777" w:rsidR="005512C2" w:rsidRPr="001A505A" w:rsidRDefault="005512C2" w:rsidP="005512C2">
      <w:pPr>
        <w:widowControl w:val="0"/>
        <w:autoSpaceDE w:val="0"/>
        <w:autoSpaceDN w:val="0"/>
        <w:adjustRightInd w:val="0"/>
        <w:contextualSpacing/>
        <w:rPr>
          <w:rFonts w:ascii="Tahoma" w:eastAsia="Times New Roman" w:hAnsi="Tahoma" w:cs="Tahoma"/>
          <w:b/>
          <w:sz w:val="20"/>
          <w:szCs w:val="20"/>
          <w:lang w:eastAsia="ru-RU"/>
        </w:rPr>
      </w:pPr>
    </w:p>
    <w:p w14:paraId="34B51319"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pPr>
    </w:p>
    <w:p w14:paraId="21AA8877"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sectPr w:rsidR="005512C2" w:rsidRPr="001A505A" w:rsidSect="0085317C">
          <w:footerReference w:type="default" r:id="rId10"/>
          <w:pgSz w:w="11906" w:h="16838"/>
          <w:pgMar w:top="567" w:right="851" w:bottom="426" w:left="1134" w:header="709" w:footer="0" w:gutter="0"/>
          <w:cols w:space="708"/>
          <w:docGrid w:linePitch="360"/>
        </w:sectPr>
      </w:pPr>
    </w:p>
    <w:p w14:paraId="264203AA" w14:textId="77777777"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№2</w:t>
      </w:r>
    </w:p>
    <w:p w14:paraId="4D9360B5" w14:textId="003D79CC" w:rsidR="005512C2" w:rsidRPr="001A505A" w:rsidRDefault="005512C2" w:rsidP="005512C2">
      <w:pPr>
        <w:spacing w:after="0"/>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9F1D254"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3D1E9A70"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A177DD2"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5242D7E6"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приема-передачи Оборудования</w:t>
      </w:r>
    </w:p>
    <w:p w14:paraId="696180FF"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5C9EACCC"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E57F91B" w14:textId="43A2B602" w:rsidR="005512C2" w:rsidRPr="001A505A" w:rsidRDefault="005512C2" w:rsidP="005512C2">
      <w:pPr>
        <w:spacing w:after="120"/>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FFC6956" w14:textId="3A18C98A"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действующего на основании Устава, с одной стороны, и</w:t>
      </w:r>
    </w:p>
    <w:p w14:paraId="3161CAA1" w14:textId="02F56C33"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 другой стороны, </w:t>
      </w:r>
    </w:p>
    <w:p w14:paraId="0FA759C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приема-передачи Поставщиком Покупателю нижеследующего Оборудования:</w:t>
      </w:r>
    </w:p>
    <w:p w14:paraId="222C1896" w14:textId="32074B28" w:rsidR="005512C2" w:rsidRPr="001A505A" w:rsidRDefault="005512C2" w:rsidP="005512C2">
      <w:pPr>
        <w:numPr>
          <w:ilvl w:val="0"/>
          <w:numId w:val="35"/>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г. Поставщик выполнил обязательства по поставке Оборудования на условиях DAP согласно </w:t>
      </w:r>
      <w:proofErr w:type="spellStart"/>
      <w:r w:rsidRPr="001A505A">
        <w:rPr>
          <w:rFonts w:ascii="Tahoma" w:eastAsia="Times New Roman" w:hAnsi="Tahoma" w:cs="Tahoma"/>
          <w:sz w:val="20"/>
          <w:szCs w:val="20"/>
          <w:lang w:eastAsia="ru-RU"/>
        </w:rPr>
        <w:t>Incoterms</w:t>
      </w:r>
      <w:proofErr w:type="spellEnd"/>
      <w:r w:rsidRPr="001A505A">
        <w:rPr>
          <w:rFonts w:ascii="Tahoma" w:eastAsia="Times New Roman" w:hAnsi="Tahoma" w:cs="Tahoma"/>
          <w:sz w:val="20"/>
          <w:szCs w:val="20"/>
          <w:lang w:eastAsia="ru-RU"/>
        </w:rPr>
        <w:t xml:space="preserve"> ® 2010 (ИНКОТЕРМС 2010) в место назначения: таможенный терминал аэропорта «</w:t>
      </w:r>
      <w:proofErr w:type="spellStart"/>
      <w:r w:rsidRPr="001A505A">
        <w:rPr>
          <w:rFonts w:ascii="Tahoma" w:eastAsia="Times New Roman" w:hAnsi="Tahoma" w:cs="Tahoma"/>
          <w:sz w:val="20"/>
          <w:szCs w:val="20"/>
          <w:lang w:eastAsia="ru-RU"/>
        </w:rPr>
        <w:t>Манас</w:t>
      </w:r>
      <w:proofErr w:type="spellEnd"/>
      <w:r w:rsidRPr="001A505A">
        <w:rPr>
          <w:rFonts w:ascii="Tahoma" w:eastAsia="Times New Roman" w:hAnsi="Tahoma" w:cs="Tahoma"/>
          <w:sz w:val="20"/>
          <w:szCs w:val="20"/>
          <w:lang w:eastAsia="ru-RU"/>
        </w:rPr>
        <w:t xml:space="preserve">», г. Бишкек, </w:t>
      </w:r>
      <w:proofErr w:type="spellStart"/>
      <w:r w:rsidRPr="001A505A">
        <w:rPr>
          <w:rFonts w:ascii="Tahoma" w:eastAsia="Times New Roman" w:hAnsi="Tahoma" w:cs="Tahoma"/>
          <w:sz w:val="20"/>
          <w:szCs w:val="20"/>
          <w:lang w:eastAsia="ru-RU"/>
        </w:rPr>
        <w:t>Кыргызская</w:t>
      </w:r>
      <w:proofErr w:type="spellEnd"/>
      <w:r w:rsidRPr="001A505A">
        <w:rPr>
          <w:rFonts w:ascii="Tahoma" w:eastAsia="Times New Roman" w:hAnsi="Tahoma" w:cs="Tahoma"/>
          <w:sz w:val="20"/>
          <w:szCs w:val="20"/>
          <w:lang w:eastAsia="ru-RU"/>
        </w:rPr>
        <w:t xml:space="preserve"> Республика, а Покупатель принял следующее Оборудование: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D14A725" w14:textId="77777777" w:rsidTr="00611823">
        <w:trPr>
          <w:trHeight w:val="20"/>
        </w:trPr>
        <w:tc>
          <w:tcPr>
            <w:tcW w:w="463" w:type="dxa"/>
            <w:vAlign w:val="center"/>
          </w:tcPr>
          <w:p w14:paraId="10B7FE8C"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7DAD025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оборудования</w:t>
            </w:r>
          </w:p>
        </w:tc>
        <w:tc>
          <w:tcPr>
            <w:tcW w:w="2268" w:type="dxa"/>
            <w:vAlign w:val="center"/>
          </w:tcPr>
          <w:p w14:paraId="713FE0B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3A9D3C07"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513B9D81" w14:textId="77777777" w:rsidTr="00611823">
        <w:trPr>
          <w:trHeight w:val="20"/>
        </w:trPr>
        <w:tc>
          <w:tcPr>
            <w:tcW w:w="463" w:type="dxa"/>
            <w:noWrap/>
            <w:vAlign w:val="center"/>
          </w:tcPr>
          <w:p w14:paraId="5C5CFEAC"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76A2EA37" w14:textId="011C72E5"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63004919" w14:textId="0543478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D012D82" w14:textId="6F9A15C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5B6D493" w14:textId="77777777" w:rsidTr="00611823">
        <w:trPr>
          <w:trHeight w:val="20"/>
        </w:trPr>
        <w:tc>
          <w:tcPr>
            <w:tcW w:w="463" w:type="dxa"/>
            <w:noWrap/>
            <w:vAlign w:val="center"/>
          </w:tcPr>
          <w:p w14:paraId="7716506D"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2</w:t>
            </w:r>
          </w:p>
        </w:tc>
        <w:tc>
          <w:tcPr>
            <w:tcW w:w="6024" w:type="dxa"/>
            <w:noWrap/>
            <w:vAlign w:val="center"/>
          </w:tcPr>
          <w:p w14:paraId="2E185B63" w14:textId="08C5E44F"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7776AD1E" w14:textId="6446BCCD"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EDC5508" w14:textId="3B707509"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EE88258" w14:textId="77777777" w:rsidTr="00611823">
        <w:trPr>
          <w:trHeight w:val="20"/>
        </w:trPr>
        <w:tc>
          <w:tcPr>
            <w:tcW w:w="463" w:type="dxa"/>
            <w:noWrap/>
            <w:vAlign w:val="center"/>
          </w:tcPr>
          <w:p w14:paraId="5205B583"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40113F94" w14:textId="1B822363" w:rsidR="005512C2" w:rsidRPr="001A505A" w:rsidRDefault="005512C2" w:rsidP="00611823">
            <w:pPr>
              <w:spacing w:after="0" w:line="240" w:lineRule="auto"/>
              <w:jc w:val="both"/>
              <w:rPr>
                <w:rFonts w:ascii="Tahoma" w:hAnsi="Tahoma" w:cs="Tahoma"/>
                <w:sz w:val="20"/>
                <w:szCs w:val="20"/>
              </w:rPr>
            </w:pPr>
          </w:p>
        </w:tc>
        <w:tc>
          <w:tcPr>
            <w:tcW w:w="2268" w:type="dxa"/>
            <w:noWrap/>
            <w:vAlign w:val="center"/>
          </w:tcPr>
          <w:p w14:paraId="70C0D433" w14:textId="320240F1"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09994A6" w14:textId="2AD46A64" w:rsidR="005512C2" w:rsidRPr="001A505A" w:rsidRDefault="005512C2" w:rsidP="00611823">
            <w:pPr>
              <w:spacing w:after="0" w:line="240" w:lineRule="auto"/>
              <w:jc w:val="center"/>
              <w:rPr>
                <w:rFonts w:ascii="Tahoma" w:hAnsi="Tahoma" w:cs="Tahoma"/>
                <w:sz w:val="20"/>
                <w:szCs w:val="20"/>
                <w:lang w:eastAsia="ru-RU"/>
              </w:rPr>
            </w:pPr>
          </w:p>
        </w:tc>
      </w:tr>
    </w:tbl>
    <w:p w14:paraId="08DD1BE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258312C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Оборудование поставлено в полном объеме и комплектации, без видимых дефектов и повреждений.</w:t>
      </w:r>
    </w:p>
    <w:p w14:paraId="307525A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Обязательства Поставщика по поставке Оборудования выполнены.</w:t>
      </w:r>
    </w:p>
    <w:p w14:paraId="19334A92"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Покупателю переданы с Оборудованием и направлены почтой следующие сопроводительные документы: </w:t>
      </w:r>
    </w:p>
    <w:p w14:paraId="5FC08C05"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Техническая документация на поставляемое Оборудование.</w:t>
      </w:r>
    </w:p>
    <w:p w14:paraId="78C87281"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Упаковочный лист № ___от ___ ______ 2022 года – 2 (два) оригинала.</w:t>
      </w:r>
    </w:p>
    <w:p w14:paraId="3CDDC523"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Товарная накладная с указанием кода ТНВЭД – 2 (два) экз.</w:t>
      </w:r>
    </w:p>
    <w:p w14:paraId="22E09660"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Инвойс № ___ от ___ _____ 2022 года – 2 (два) оригинала.</w:t>
      </w:r>
    </w:p>
    <w:p w14:paraId="1CF59F5E"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Счет-фактура № ___ от ___ ____ 2022 г. – 2 (два) оригинала.</w:t>
      </w:r>
    </w:p>
    <w:p w14:paraId="15EF9F5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Сертификаты соответствия применяемым к данному виду Оборудования стандартам – 2 (два) экз. копия.</w:t>
      </w:r>
    </w:p>
    <w:p w14:paraId="24C14778"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Акт приема-передачи Оборудования – 2 (два) оригинала.</w:t>
      </w:r>
    </w:p>
    <w:p w14:paraId="25DF7F2B" w14:textId="0A3CE471"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Грузовая накладная (копия).</w:t>
      </w:r>
    </w:p>
    <w:p w14:paraId="0A1E4D6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Информационное письмо о составе комплекса(оригинал)</w:t>
      </w:r>
    </w:p>
    <w:p w14:paraId="478CCF92" w14:textId="77777777" w:rsidR="005512C2" w:rsidRPr="001A505A" w:rsidRDefault="005512C2" w:rsidP="005512C2">
      <w:pPr>
        <w:spacing w:after="120" w:line="240" w:lineRule="auto"/>
        <w:ind w:left="720" w:right="-432"/>
        <w:jc w:val="both"/>
        <w:rPr>
          <w:rFonts w:ascii="Tahoma" w:eastAsia="Times New Roman" w:hAnsi="Tahoma" w:cs="Tahoma"/>
          <w:sz w:val="20"/>
          <w:szCs w:val="20"/>
          <w:lang w:eastAsia="ru-RU"/>
        </w:rPr>
      </w:pPr>
    </w:p>
    <w:p w14:paraId="0003FBBE" w14:textId="77777777" w:rsidR="005512C2" w:rsidRPr="001A505A" w:rsidRDefault="005512C2" w:rsidP="005512C2">
      <w:pPr>
        <w:widowControl w:val="0"/>
        <w:numPr>
          <w:ilvl w:val="0"/>
          <w:numId w:val="35"/>
        </w:numPr>
        <w:autoSpaceDE w:val="0"/>
        <w:autoSpaceDN w:val="0"/>
        <w:adjustRightInd w:val="0"/>
        <w:spacing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поставленного Оборудования составляет:</w:t>
      </w:r>
    </w:p>
    <w:p w14:paraId="504AF54F" w14:textId="62389B84" w:rsidR="005512C2" w:rsidRPr="001A505A" w:rsidRDefault="005512C2" w:rsidP="005512C2">
      <w:pPr>
        <w:widowControl w:val="0"/>
        <w:autoSpaceDE w:val="0"/>
        <w:autoSpaceDN w:val="0"/>
        <w:adjustRightInd w:val="0"/>
        <w:ind w:left="5529"/>
        <w:contextualSpacing/>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tbl>
      <w:tblPr>
        <w:tblW w:w="0" w:type="auto"/>
        <w:tblLayout w:type="fixed"/>
        <w:tblLook w:val="04A0" w:firstRow="1" w:lastRow="0" w:firstColumn="1" w:lastColumn="0" w:noHBand="0" w:noVBand="1"/>
      </w:tblPr>
      <w:tblGrid>
        <w:gridCol w:w="4820"/>
        <w:gridCol w:w="4894"/>
      </w:tblGrid>
      <w:tr w:rsidR="005512C2" w:rsidRPr="001A505A" w14:paraId="1ABC8843" w14:textId="77777777" w:rsidTr="00611823">
        <w:tc>
          <w:tcPr>
            <w:tcW w:w="4820" w:type="dxa"/>
            <w:shd w:val="clear" w:color="auto" w:fill="auto"/>
          </w:tcPr>
          <w:p w14:paraId="66B1AC5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492D05C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F42A4E3"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9CA3289" w14:textId="77777777" w:rsidTr="00611823">
        <w:trPr>
          <w:trHeight w:val="281"/>
        </w:trPr>
        <w:tc>
          <w:tcPr>
            <w:tcW w:w="4820" w:type="dxa"/>
            <w:shd w:val="clear" w:color="auto" w:fill="auto"/>
          </w:tcPr>
          <w:p w14:paraId="4DC4261D"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78F71414" w14:textId="188309E4"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266DC87F" w14:textId="77777777" w:rsidTr="00611823">
        <w:tc>
          <w:tcPr>
            <w:tcW w:w="4820" w:type="dxa"/>
            <w:shd w:val="clear" w:color="auto" w:fill="auto"/>
          </w:tcPr>
          <w:p w14:paraId="1D018192"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5DD482AC"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3CA5E903"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43E8DA7A" w14:textId="1AE2E700" w:rsidR="005512C2" w:rsidRPr="001A505A" w:rsidRDefault="00D700A2" w:rsidP="00D700A2">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34F14195" w14:textId="761F3DAD"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5CB18208" w14:textId="77777777" w:rsidR="005512C2" w:rsidRPr="001A505A" w:rsidRDefault="005512C2" w:rsidP="005512C2">
      <w:pPr>
        <w:spacing w:after="0"/>
        <w:outlineLvl w:val="0"/>
        <w:rPr>
          <w:rFonts w:ascii="Tahoma" w:eastAsia="Times New Roman" w:hAnsi="Tahoma" w:cs="Tahoma"/>
          <w:b/>
          <w:sz w:val="20"/>
          <w:szCs w:val="20"/>
          <w:lang w:eastAsia="ru-RU"/>
        </w:rPr>
      </w:pPr>
    </w:p>
    <w:p w14:paraId="20D65B34" w14:textId="77777777" w:rsidR="005512C2" w:rsidRPr="001A505A" w:rsidRDefault="005512C2" w:rsidP="005512C2">
      <w:pPr>
        <w:spacing w:after="0" w:line="240" w:lineRule="auto"/>
        <w:rPr>
          <w:rFonts w:ascii="Tahoma" w:eastAsia="Times New Roman" w:hAnsi="Tahoma" w:cs="Tahoma"/>
          <w:b/>
          <w:sz w:val="20"/>
          <w:szCs w:val="20"/>
          <w:lang w:eastAsia="ru-RU"/>
        </w:rPr>
      </w:pPr>
      <w:r w:rsidRPr="001A505A">
        <w:rPr>
          <w:rFonts w:ascii="Tahoma" w:eastAsia="Times New Roman" w:hAnsi="Tahoma" w:cs="Tahoma"/>
          <w:b/>
          <w:sz w:val="20"/>
          <w:szCs w:val="20"/>
          <w:lang w:eastAsia="ru-RU"/>
        </w:rPr>
        <w:br w:type="page"/>
      </w:r>
    </w:p>
    <w:p w14:paraId="5A759BC0" w14:textId="77777777" w:rsidR="005512C2" w:rsidRPr="001A505A" w:rsidRDefault="005512C2" w:rsidP="005512C2">
      <w:pPr>
        <w:spacing w:after="0" w:line="240" w:lineRule="auto"/>
        <w:outlineLvl w:val="0"/>
        <w:rPr>
          <w:rFonts w:ascii="Tahoma" w:eastAsia="Times New Roman" w:hAnsi="Tahoma" w:cs="Tahoma"/>
          <w:b/>
          <w:sz w:val="20"/>
          <w:szCs w:val="20"/>
          <w:lang w:eastAsia="ru-RU"/>
        </w:rPr>
      </w:pPr>
    </w:p>
    <w:p w14:paraId="6CE507FD" w14:textId="77777777" w:rsidR="005512C2" w:rsidRPr="001A505A" w:rsidRDefault="005512C2" w:rsidP="005512C2">
      <w:pPr>
        <w:spacing w:after="0" w:line="240" w:lineRule="auto"/>
        <w:ind w:right="141"/>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Приложение № 3</w:t>
      </w:r>
    </w:p>
    <w:p w14:paraId="29705CB0" w14:textId="008839B7"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 от «___» ________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56A09571" w14:textId="77777777" w:rsidR="005512C2" w:rsidRPr="001A505A" w:rsidRDefault="005512C2" w:rsidP="005512C2">
      <w:pPr>
        <w:widowControl w:val="0"/>
        <w:autoSpaceDE w:val="0"/>
        <w:autoSpaceDN w:val="0"/>
        <w:adjustRightInd w:val="0"/>
        <w:spacing w:line="240" w:lineRule="auto"/>
        <w:ind w:left="4820"/>
        <w:contextualSpacing/>
        <w:jc w:val="right"/>
        <w:rPr>
          <w:rFonts w:ascii="Tahoma" w:eastAsia="Times New Roman" w:hAnsi="Tahoma" w:cs="Tahoma"/>
          <w:b/>
          <w:sz w:val="20"/>
          <w:szCs w:val="20"/>
          <w:lang w:eastAsia="ru-RU"/>
        </w:rPr>
      </w:pPr>
    </w:p>
    <w:p w14:paraId="6991F128" w14:textId="19E24BA2" w:rsidR="005512C2" w:rsidRPr="001A505A" w:rsidRDefault="005512C2"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t>Техническое описание функциональных возможностей, требования к составу и технической поддержке программно-аппаратного комплекса СОРМ-</w:t>
      </w:r>
      <w:r w:rsidR="005326E8" w:rsidRPr="005326E8">
        <w:rPr>
          <w:rFonts w:ascii="Tahoma" w:hAnsi="Tahoma" w:cs="Tahoma"/>
          <w:b/>
          <w:color w:val="000000"/>
          <w:sz w:val="20"/>
          <w:szCs w:val="20"/>
        </w:rPr>
        <w:t>2</w:t>
      </w:r>
      <w:r w:rsidRPr="001A505A">
        <w:rPr>
          <w:rFonts w:ascii="Tahoma" w:hAnsi="Tahoma" w:cs="Tahoma"/>
          <w:b/>
          <w:color w:val="000000"/>
          <w:sz w:val="20"/>
          <w:szCs w:val="20"/>
        </w:rPr>
        <w:t>.</w:t>
      </w:r>
    </w:p>
    <w:p w14:paraId="613592B9" w14:textId="77777777" w:rsidR="006167E3" w:rsidRPr="005C3BAD" w:rsidRDefault="006167E3" w:rsidP="006167E3">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11"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5F4AA0DE" w14:textId="77777777" w:rsidR="006167E3" w:rsidRDefault="006167E3" w:rsidP="006167E3">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4D0A406F" w14:textId="77777777" w:rsidR="006167E3" w:rsidRPr="005C3BAD" w:rsidRDefault="006167E3" w:rsidP="006167E3">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6167E3" w:rsidRPr="005C3BAD" w14:paraId="0AF94151" w14:textId="77777777" w:rsidTr="00EC6341">
        <w:trPr>
          <w:trHeight w:val="112"/>
        </w:trPr>
        <w:tc>
          <w:tcPr>
            <w:tcW w:w="4248" w:type="dxa"/>
          </w:tcPr>
          <w:p w14:paraId="1D56CFB9"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66BA72D"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6167E3" w:rsidRPr="005C3BAD" w14:paraId="382770A9" w14:textId="77777777" w:rsidTr="00EC6341">
        <w:trPr>
          <w:trHeight w:val="554"/>
        </w:trPr>
        <w:tc>
          <w:tcPr>
            <w:tcW w:w="4248" w:type="dxa"/>
          </w:tcPr>
          <w:p w14:paraId="174B7D58" w14:textId="77777777" w:rsidR="006167E3" w:rsidRDefault="006167E3" w:rsidP="00EC6341">
            <w:pPr>
              <w:pStyle w:val="Default"/>
              <w:rPr>
                <w:rFonts w:ascii="Tahoma" w:hAnsi="Tahoma" w:cs="Tahoma"/>
                <w:color w:val="auto"/>
                <w:sz w:val="20"/>
                <w:szCs w:val="20"/>
              </w:rPr>
            </w:pPr>
          </w:p>
          <w:p w14:paraId="4614664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17A5367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0051AB3B" w14:textId="77777777" w:rsidTr="00EC6341">
        <w:trPr>
          <w:trHeight w:val="1408"/>
        </w:trPr>
        <w:tc>
          <w:tcPr>
            <w:tcW w:w="4248" w:type="dxa"/>
          </w:tcPr>
          <w:p w14:paraId="5C19DFC8" w14:textId="77777777" w:rsidR="006167E3" w:rsidRDefault="006167E3" w:rsidP="00EC6341">
            <w:pPr>
              <w:pStyle w:val="Default"/>
              <w:rPr>
                <w:rFonts w:ascii="Tahoma" w:hAnsi="Tahoma" w:cs="Tahoma"/>
                <w:color w:val="auto"/>
                <w:sz w:val="20"/>
                <w:szCs w:val="20"/>
              </w:rPr>
            </w:pPr>
          </w:p>
          <w:p w14:paraId="67AAD412" w14:textId="77777777" w:rsidR="006167E3" w:rsidRDefault="006167E3" w:rsidP="00EC6341">
            <w:pPr>
              <w:pStyle w:val="Default"/>
              <w:rPr>
                <w:rFonts w:ascii="Tahoma" w:hAnsi="Tahoma" w:cs="Tahoma"/>
                <w:color w:val="auto"/>
                <w:sz w:val="20"/>
                <w:szCs w:val="20"/>
              </w:rPr>
            </w:pPr>
          </w:p>
          <w:p w14:paraId="1F969D4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701C14AA" w14:textId="77777777" w:rsidR="006167E3" w:rsidRPr="001661D3" w:rsidRDefault="006167E3" w:rsidP="00EC6341">
            <w:pPr>
              <w:pStyle w:val="Default"/>
              <w:jc w:val="both"/>
              <w:rPr>
                <w:rFonts w:ascii="Tahoma" w:hAnsi="Tahoma" w:cs="Tahoma"/>
                <w:color w:val="auto"/>
                <w:sz w:val="20"/>
                <w:szCs w:val="20"/>
              </w:rPr>
            </w:pPr>
            <w:r w:rsidRPr="001661D3">
              <w:rPr>
                <w:rFonts w:ascii="Tahoma" w:hAnsi="Tahoma" w:cs="Tahoma"/>
                <w:sz w:val="20"/>
                <w:szCs w:val="20"/>
              </w:rPr>
              <w:t>Пассивное подключение к каналу посредством организованной SPAN-сессии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6167E3" w:rsidRPr="005C3BAD" w14:paraId="6653387E" w14:textId="77777777" w:rsidTr="00EC6341">
        <w:trPr>
          <w:trHeight w:val="702"/>
        </w:trPr>
        <w:tc>
          <w:tcPr>
            <w:tcW w:w="4248" w:type="dxa"/>
          </w:tcPr>
          <w:p w14:paraId="5822B872" w14:textId="77777777" w:rsidR="006167E3" w:rsidRDefault="006167E3" w:rsidP="00EC6341">
            <w:pPr>
              <w:pStyle w:val="Default"/>
              <w:rPr>
                <w:rFonts w:ascii="Tahoma" w:hAnsi="Tahoma" w:cs="Tahoma"/>
                <w:color w:val="auto"/>
                <w:sz w:val="20"/>
                <w:szCs w:val="20"/>
              </w:rPr>
            </w:pPr>
          </w:p>
          <w:p w14:paraId="470AC83A" w14:textId="77777777" w:rsidR="006167E3" w:rsidRDefault="006167E3" w:rsidP="00EC6341">
            <w:pPr>
              <w:pStyle w:val="Default"/>
              <w:rPr>
                <w:rFonts w:ascii="Tahoma" w:hAnsi="Tahoma" w:cs="Tahoma"/>
                <w:color w:val="auto"/>
                <w:sz w:val="20"/>
                <w:szCs w:val="20"/>
              </w:rPr>
            </w:pPr>
          </w:p>
          <w:p w14:paraId="03B046FE"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1CA043A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4B506583" w14:textId="77777777" w:rsidR="006167E3" w:rsidRPr="005C3BAD" w:rsidRDefault="006167E3" w:rsidP="00EC6341">
            <w:pPr>
              <w:pStyle w:val="Default"/>
              <w:jc w:val="both"/>
              <w:rPr>
                <w:rFonts w:ascii="Tahoma" w:hAnsi="Tahoma" w:cs="Tahoma"/>
                <w:color w:val="auto"/>
                <w:sz w:val="20"/>
                <w:szCs w:val="20"/>
              </w:rPr>
            </w:pPr>
          </w:p>
        </w:tc>
      </w:tr>
      <w:tr w:rsidR="006167E3" w:rsidRPr="005C3BAD" w14:paraId="2A2B7A65" w14:textId="77777777" w:rsidTr="00EC6341">
        <w:trPr>
          <w:trHeight w:val="544"/>
        </w:trPr>
        <w:tc>
          <w:tcPr>
            <w:tcW w:w="4248" w:type="dxa"/>
          </w:tcPr>
          <w:p w14:paraId="21AB14D0"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3B4A3DA3" w14:textId="03462882"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354850C" w14:textId="77777777" w:rsidTr="00EC6341">
        <w:trPr>
          <w:trHeight w:val="544"/>
        </w:trPr>
        <w:tc>
          <w:tcPr>
            <w:tcW w:w="4248" w:type="dxa"/>
          </w:tcPr>
          <w:p w14:paraId="610348E9"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5610F2C7"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633E97D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7287E7F1" w14:textId="77777777" w:rsidTr="00EC6341">
        <w:trPr>
          <w:trHeight w:val="544"/>
        </w:trPr>
        <w:tc>
          <w:tcPr>
            <w:tcW w:w="4248" w:type="dxa"/>
          </w:tcPr>
          <w:p w14:paraId="0C810B0F" w14:textId="77777777" w:rsidR="006167E3" w:rsidRPr="005C3BAD" w:rsidRDefault="006167E3" w:rsidP="00EC6341">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4D91EEED" w14:textId="77777777" w:rsidR="006167E3" w:rsidRPr="000D6A32" w:rsidRDefault="006167E3" w:rsidP="00EC6341">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2D9ED54" w14:textId="77777777" w:rsidR="006167E3" w:rsidRDefault="006167E3" w:rsidP="006167E3">
      <w:pPr>
        <w:spacing w:after="0" w:line="259" w:lineRule="auto"/>
        <w:rPr>
          <w:rFonts w:ascii="Tahoma" w:eastAsiaTheme="minorHAnsi" w:hAnsi="Tahoma" w:cs="Tahoma"/>
          <w:sz w:val="20"/>
          <w:szCs w:val="20"/>
        </w:rPr>
      </w:pPr>
    </w:p>
    <w:p w14:paraId="5D729531"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FD2654D"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1584EF0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27D3826B"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783EFB4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33B3D78" w14:textId="77777777" w:rsidR="006167E3" w:rsidRDefault="006167E3" w:rsidP="006167E3">
      <w:pPr>
        <w:pStyle w:val="Default"/>
        <w:spacing w:after="44"/>
        <w:ind w:left="357"/>
        <w:rPr>
          <w:rFonts w:ascii="Tahoma" w:hAnsi="Tahoma" w:cs="Tahoma"/>
          <w:bCs/>
          <w:iCs/>
          <w:sz w:val="20"/>
          <w:szCs w:val="20"/>
        </w:rPr>
      </w:pPr>
      <w:r w:rsidRPr="00202834">
        <w:rPr>
          <w:rFonts w:ascii="Tahoma" w:hAnsi="Tahoma" w:cs="Tahoma"/>
          <w:bCs/>
          <w:iCs/>
          <w:sz w:val="20"/>
          <w:szCs w:val="20"/>
          <w:highlight w:val="yellow"/>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32B1FA8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70E540B8" w14:textId="77777777" w:rsidR="006167E3" w:rsidRPr="005F6C46" w:rsidRDefault="006167E3" w:rsidP="006167E3">
      <w:pPr>
        <w:pStyle w:val="Default"/>
        <w:rPr>
          <w:rFonts w:ascii="Tahoma" w:hAnsi="Tahoma" w:cs="Tahoma"/>
          <w:bCs/>
          <w:iCs/>
          <w:sz w:val="20"/>
          <w:szCs w:val="20"/>
        </w:rPr>
      </w:pPr>
    </w:p>
    <w:p w14:paraId="25F0C2B7"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206AA14D"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35BAD101"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5AF0D885"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4AF5941"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360004E1"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39C805A7"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498DB04F"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5BB19BF7"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lastRenderedPageBreak/>
        <w:t>прочие расходные материалы и предметы</w:t>
      </w:r>
      <w:r>
        <w:rPr>
          <w:rFonts w:ascii="Tahoma" w:hAnsi="Tahoma" w:cs="Tahoma"/>
          <w:sz w:val="20"/>
          <w:shd w:val="clear" w:color="auto" w:fill="FFFFFF"/>
        </w:rPr>
        <w:t>;</w:t>
      </w:r>
    </w:p>
    <w:p w14:paraId="47B947B2" w14:textId="77777777" w:rsidR="006167E3" w:rsidRDefault="006167E3" w:rsidP="006167E3">
      <w:pPr>
        <w:pStyle w:val="Default"/>
        <w:ind w:firstLine="708"/>
        <w:jc w:val="both"/>
        <w:rPr>
          <w:rFonts w:ascii="Tahoma" w:hAnsi="Tahoma" w:cs="Tahoma"/>
          <w:b/>
          <w:i/>
          <w:sz w:val="20"/>
          <w:szCs w:val="20"/>
        </w:rPr>
      </w:pPr>
    </w:p>
    <w:p w14:paraId="2A003FE6" w14:textId="153AFCD2"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916B08">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66A011E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25DC93DB"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A20FB79"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7E5C0C4C"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2D2EFB58" w14:textId="77777777" w:rsidTr="00EC6341">
        <w:trPr>
          <w:trHeight w:val="513"/>
        </w:trPr>
        <w:tc>
          <w:tcPr>
            <w:tcW w:w="2263" w:type="dxa"/>
            <w:shd w:val="clear" w:color="000000" w:fill="C0C0C0"/>
            <w:vAlign w:val="center"/>
            <w:hideMark/>
          </w:tcPr>
          <w:p w14:paraId="2C50BA6B"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300C699F"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673CCEE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22DB55F5" w14:textId="77777777" w:rsidR="006167E3" w:rsidRPr="005D040C" w:rsidRDefault="006167E3" w:rsidP="00EC6341">
            <w:pPr>
              <w:jc w:val="center"/>
              <w:rPr>
                <w:rFonts w:ascii="Tahoma" w:hAnsi="Tahoma" w:cs="Tahoma"/>
                <w:b/>
                <w:bCs/>
                <w:color w:val="000000"/>
                <w:sz w:val="20"/>
                <w:szCs w:val="20"/>
              </w:rPr>
            </w:pPr>
          </w:p>
        </w:tc>
        <w:tc>
          <w:tcPr>
            <w:tcW w:w="992" w:type="dxa"/>
            <w:shd w:val="clear" w:color="000000" w:fill="C0C0C0"/>
            <w:vAlign w:val="center"/>
          </w:tcPr>
          <w:p w14:paraId="537D5525"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0A384EA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1119D0B4" w14:textId="77777777" w:rsidTr="00EC6341">
        <w:trPr>
          <w:trHeight w:val="342"/>
        </w:trPr>
        <w:tc>
          <w:tcPr>
            <w:tcW w:w="2263" w:type="dxa"/>
            <w:shd w:val="clear" w:color="auto" w:fill="auto"/>
            <w:vAlign w:val="center"/>
          </w:tcPr>
          <w:p w14:paraId="7E6D3728" w14:textId="77777777" w:rsidR="006167E3" w:rsidRPr="008A1F5F" w:rsidRDefault="006167E3" w:rsidP="00EC6341">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3EE9F1B7" w14:textId="77777777" w:rsidR="006167E3" w:rsidRPr="008A1F5F" w:rsidRDefault="006167E3" w:rsidP="00EC6341">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2FEAE0C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60BF2B2E" w14:textId="77777777" w:rsidR="006167E3" w:rsidRPr="008A1F5F" w:rsidRDefault="006167E3" w:rsidP="00EC6341">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20E87694" w14:textId="77777777" w:rsidR="006167E3" w:rsidRPr="008B65E4" w:rsidRDefault="006167E3" w:rsidP="00EC6341">
            <w:pPr>
              <w:jc w:val="center"/>
              <w:rPr>
                <w:rFonts w:ascii="Tahoma" w:hAnsi="Tahoma" w:cs="Tahoma"/>
                <w:color w:val="000000"/>
                <w:sz w:val="20"/>
                <w:szCs w:val="20"/>
              </w:rPr>
            </w:pPr>
          </w:p>
        </w:tc>
      </w:tr>
    </w:tbl>
    <w:p w14:paraId="26684110" w14:textId="77777777" w:rsidR="006167E3" w:rsidRDefault="006167E3" w:rsidP="006167E3">
      <w:pPr>
        <w:pStyle w:val="af3"/>
        <w:rPr>
          <w:rFonts w:ascii="Tahoma" w:hAnsi="Tahoma" w:cs="Tahoma"/>
          <w:sz w:val="20"/>
          <w:szCs w:val="20"/>
        </w:rPr>
      </w:pPr>
    </w:p>
    <w:p w14:paraId="0894DB15" w14:textId="77777777" w:rsidR="006167E3" w:rsidRDefault="006167E3" w:rsidP="006167E3">
      <w:pPr>
        <w:spacing w:after="160" w:line="259" w:lineRule="auto"/>
        <w:rPr>
          <w:rFonts w:ascii="Tahoma" w:hAnsi="Tahoma" w:cs="Tahoma"/>
          <w:sz w:val="20"/>
          <w:szCs w:val="20"/>
        </w:rPr>
      </w:pPr>
      <w:r>
        <w:rPr>
          <w:rFonts w:ascii="Tahoma" w:hAnsi="Tahoma" w:cs="Tahoma"/>
          <w:sz w:val="20"/>
          <w:szCs w:val="20"/>
        </w:rPr>
        <w:br w:type="page"/>
      </w:r>
    </w:p>
    <w:p w14:paraId="3283B5D5" w14:textId="1FF06171" w:rsidR="005326E8" w:rsidRPr="001A505A" w:rsidRDefault="005326E8"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lastRenderedPageBreak/>
        <w:t>Техническое описание функциональных возможностей, требования к составу и технической поддержке программно-аппаратного комплекса СОРМ-</w:t>
      </w:r>
      <w:r>
        <w:rPr>
          <w:rFonts w:ascii="Tahoma" w:hAnsi="Tahoma" w:cs="Tahoma"/>
          <w:b/>
          <w:color w:val="000000"/>
          <w:sz w:val="20"/>
          <w:szCs w:val="20"/>
        </w:rPr>
        <w:t>3</w:t>
      </w:r>
      <w:r w:rsidRPr="001A505A">
        <w:rPr>
          <w:rFonts w:ascii="Tahoma" w:hAnsi="Tahoma" w:cs="Tahoma"/>
          <w:b/>
          <w:color w:val="000000"/>
          <w:sz w:val="20"/>
          <w:szCs w:val="20"/>
        </w:rPr>
        <w:t>.</w:t>
      </w:r>
    </w:p>
    <w:p w14:paraId="516F674A" w14:textId="77777777" w:rsidR="006167E3" w:rsidRPr="005326E8" w:rsidRDefault="006167E3" w:rsidP="006167E3">
      <w:pPr>
        <w:pStyle w:val="af3"/>
        <w:jc w:val="center"/>
        <w:rPr>
          <w:rFonts w:ascii="Tahoma" w:hAnsi="Tahoma" w:cs="Tahoma"/>
          <w:b/>
          <w:iCs/>
          <w:szCs w:val="20"/>
        </w:rPr>
      </w:pPr>
    </w:p>
    <w:p w14:paraId="39DA6E9B" w14:textId="77777777" w:rsidR="006167E3" w:rsidRPr="005C3BAD" w:rsidRDefault="006167E3" w:rsidP="006167E3">
      <w:pPr>
        <w:pStyle w:val="16"/>
        <w:spacing w:before="0" w:after="0"/>
        <w:ind w:firstLine="58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ен</w:t>
      </w:r>
      <w:r w:rsidRPr="005C3BAD">
        <w:rPr>
          <w:rFonts w:ascii="Tahoma" w:hAnsi="Tahoma" w:cs="Tahoma"/>
          <w:b/>
          <w:bCs/>
          <w:i/>
          <w:iCs/>
          <w:u w:val="single"/>
        </w:rPr>
        <w:t xml:space="preserve"> обеспечивать</w:t>
      </w:r>
      <w:r w:rsidRPr="005C3BAD">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w:t>
      </w:r>
      <w:r>
        <w:rPr>
          <w:rFonts w:ascii="Tahoma" w:hAnsi="Tahoma" w:cs="Tahoma"/>
        </w:rPr>
        <w:t>его</w:t>
      </w:r>
      <w:r w:rsidRPr="005C3BAD">
        <w:rPr>
          <w:rFonts w:ascii="Tahoma" w:hAnsi="Tahoma" w:cs="Tahoma"/>
        </w:rPr>
        <w:t xml:space="preserve"> период</w:t>
      </w:r>
      <w:r>
        <w:rPr>
          <w:rFonts w:ascii="Tahoma" w:hAnsi="Tahoma" w:cs="Tahoma"/>
        </w:rPr>
        <w:t>а</w:t>
      </w:r>
      <w:r w:rsidRPr="005C3BAD">
        <w:rPr>
          <w:rFonts w:ascii="Tahoma" w:hAnsi="Tahoma" w:cs="Tahoma"/>
        </w:rPr>
        <w:t xml:space="preserve">.  </w:t>
      </w:r>
    </w:p>
    <w:p w14:paraId="0BD1F94B" w14:textId="77777777" w:rsidR="006167E3" w:rsidRPr="005C3BAD" w:rsidRDefault="006167E3" w:rsidP="006167E3">
      <w:pPr>
        <w:pStyle w:val="16"/>
        <w:spacing w:before="0" w:after="0" w:line="240" w:lineRule="auto"/>
        <w:ind w:firstLine="580"/>
        <w:rPr>
          <w:rFonts w:ascii="Tahoma" w:hAnsi="Tahoma" w:cs="Tahoma"/>
        </w:rPr>
      </w:pPr>
      <w:r w:rsidRPr="005C3BAD">
        <w:rPr>
          <w:rFonts w:ascii="Tahoma" w:hAnsi="Tahoma" w:cs="Tahoma"/>
        </w:rPr>
        <w:t>Информация должна хранит</w:t>
      </w:r>
      <w:r>
        <w:rPr>
          <w:rFonts w:ascii="Tahoma" w:hAnsi="Tahoma" w:cs="Tahoma"/>
          <w:lang w:val="ru-RU"/>
        </w:rPr>
        <w:t>ь</w:t>
      </w:r>
      <w:proofErr w:type="spellStart"/>
      <w:r w:rsidRPr="005C3BAD">
        <w:rPr>
          <w:rFonts w:ascii="Tahoma" w:hAnsi="Tahoma" w:cs="Tahoma"/>
        </w:rPr>
        <w:t>ся</w:t>
      </w:r>
      <w:proofErr w:type="spellEnd"/>
      <w:r w:rsidRPr="005C3BAD">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11556294" w14:textId="77777777" w:rsidR="006167E3" w:rsidRPr="005C3BAD" w:rsidRDefault="006167E3" w:rsidP="006167E3">
      <w:pPr>
        <w:pStyle w:val="16"/>
        <w:spacing w:before="0" w:after="0"/>
        <w:ind w:firstLine="36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w:t>
      </w:r>
      <w:r w:rsidRPr="005C3BAD">
        <w:rPr>
          <w:rFonts w:ascii="Tahoma" w:hAnsi="Tahoma" w:cs="Tahoma"/>
          <w:b/>
          <w:bCs/>
          <w:i/>
          <w:iCs/>
          <w:u w:val="single"/>
        </w:rPr>
        <w:t>н обеспечивать:</w:t>
      </w:r>
    </w:p>
    <w:p w14:paraId="13B38150" w14:textId="77777777" w:rsidR="006167E3" w:rsidRPr="005C3BAD" w:rsidRDefault="006167E3" w:rsidP="006167E3">
      <w:pPr>
        <w:pStyle w:val="16"/>
        <w:widowControl w:val="0"/>
        <w:numPr>
          <w:ilvl w:val="0"/>
          <w:numId w:val="24"/>
        </w:numPr>
        <w:shd w:val="clear" w:color="auto" w:fill="auto"/>
        <w:tabs>
          <w:tab w:val="left" w:pos="824"/>
        </w:tabs>
        <w:spacing w:before="0" w:after="0" w:line="240" w:lineRule="auto"/>
        <w:rPr>
          <w:rFonts w:ascii="Tahoma" w:hAnsi="Tahoma" w:cs="Tahoma"/>
        </w:rPr>
      </w:pPr>
      <w:r w:rsidRPr="005C3BAD">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6874A0B8" w14:textId="77777777" w:rsidR="006167E3" w:rsidRPr="005C3BAD" w:rsidRDefault="006167E3" w:rsidP="006167E3">
      <w:pPr>
        <w:pStyle w:val="16"/>
        <w:widowControl w:val="0"/>
        <w:numPr>
          <w:ilvl w:val="0"/>
          <w:numId w:val="24"/>
        </w:numPr>
        <w:shd w:val="clear" w:color="auto" w:fill="auto"/>
        <w:tabs>
          <w:tab w:val="left" w:pos="829"/>
        </w:tabs>
        <w:spacing w:before="0" w:after="0" w:line="240" w:lineRule="auto"/>
        <w:rPr>
          <w:rFonts w:ascii="Tahoma" w:hAnsi="Tahoma" w:cs="Tahoma"/>
        </w:rPr>
      </w:pPr>
      <w:r w:rsidRPr="005C3BAD">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5D4697B2"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круглосуточный удаленный доступ к БД ИС со стороны пункта управления (ПУ);</w:t>
      </w:r>
    </w:p>
    <w:p w14:paraId="7836743B"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возможность получения информации о принадлежности абонентских номеров БД;</w:t>
      </w:r>
    </w:p>
    <w:p w14:paraId="5C160334" w14:textId="77777777" w:rsidR="006167E3" w:rsidRPr="005C3BAD" w:rsidRDefault="006167E3" w:rsidP="006167E3">
      <w:pPr>
        <w:pStyle w:val="16"/>
        <w:widowControl w:val="0"/>
        <w:numPr>
          <w:ilvl w:val="0"/>
          <w:numId w:val="24"/>
        </w:numPr>
        <w:shd w:val="clear" w:color="auto" w:fill="auto"/>
        <w:tabs>
          <w:tab w:val="left" w:pos="834"/>
        </w:tabs>
        <w:spacing w:before="0" w:after="0" w:line="240" w:lineRule="auto"/>
        <w:rPr>
          <w:rFonts w:ascii="Tahoma" w:hAnsi="Tahoma" w:cs="Tahoma"/>
        </w:rPr>
      </w:pPr>
      <w:r w:rsidRPr="005C3BAD">
        <w:rPr>
          <w:rFonts w:ascii="Tahoma" w:hAnsi="Tahoma" w:cs="Tahoma"/>
        </w:rPr>
        <w:t>обработку запросов со стороны ПУ о предоставленных услугах и передачу на ПУ результатов обработки запросов;</w:t>
      </w:r>
    </w:p>
    <w:p w14:paraId="5385C0D3" w14:textId="77777777" w:rsidR="006167E3" w:rsidRPr="005C3BAD" w:rsidRDefault="006167E3" w:rsidP="006167E3">
      <w:pPr>
        <w:pStyle w:val="16"/>
        <w:widowControl w:val="0"/>
        <w:numPr>
          <w:ilvl w:val="0"/>
          <w:numId w:val="24"/>
        </w:numPr>
        <w:shd w:val="clear" w:color="auto" w:fill="auto"/>
        <w:tabs>
          <w:tab w:val="left" w:pos="847"/>
        </w:tabs>
        <w:spacing w:before="0" w:after="0" w:line="240" w:lineRule="auto"/>
        <w:rPr>
          <w:rFonts w:ascii="Tahoma" w:hAnsi="Tahoma" w:cs="Tahoma"/>
        </w:rPr>
      </w:pPr>
      <w:r w:rsidRPr="005C3BAD">
        <w:rPr>
          <w:rFonts w:ascii="Tahoma" w:hAnsi="Tahoma" w:cs="Tahoma"/>
        </w:rPr>
        <w:t>защиту от несанкционированного доступа к данным.</w:t>
      </w:r>
    </w:p>
    <w:p w14:paraId="4D433DD0" w14:textId="77777777" w:rsidR="006167E3" w:rsidRDefault="006167E3" w:rsidP="006167E3">
      <w:pPr>
        <w:pStyle w:val="16"/>
        <w:widowControl w:val="0"/>
        <w:numPr>
          <w:ilvl w:val="0"/>
          <w:numId w:val="24"/>
        </w:numPr>
        <w:shd w:val="clear" w:color="auto" w:fill="auto"/>
        <w:spacing w:before="0" w:after="280" w:line="240" w:lineRule="auto"/>
        <w:rPr>
          <w:rFonts w:ascii="Tahoma" w:hAnsi="Tahoma" w:cs="Tahoma"/>
        </w:rPr>
      </w:pPr>
      <w:r w:rsidRPr="005C3BAD">
        <w:rPr>
          <w:rFonts w:ascii="Tahoma" w:hAnsi="Tahoma" w:cs="Tahoma"/>
        </w:rPr>
        <w:t>Интерфейс оборудования должен быть совместим с ПУ, установленным у пользователя СОРМ.</w:t>
      </w:r>
    </w:p>
    <w:p w14:paraId="27A72244" w14:textId="77777777" w:rsidR="006167E3" w:rsidRPr="005C3BAD" w:rsidRDefault="006167E3" w:rsidP="006167E3">
      <w:pPr>
        <w:pStyle w:val="Default"/>
        <w:ind w:left="720"/>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-3</w:t>
      </w:r>
      <w:r w:rsidRPr="005C3BAD">
        <w:rPr>
          <w:rFonts w:ascii="Tahoma" w:hAnsi="Tahoma" w:cs="Tahoma"/>
          <w:color w:val="auto"/>
          <w:sz w:val="20"/>
          <w:szCs w:val="20"/>
        </w:rPr>
        <w:t xml:space="preserve"> должен отвечать перечисленным в таблице техническим характеристикам</w:t>
      </w:r>
      <w:r>
        <w:rPr>
          <w:rFonts w:ascii="Tahoma" w:hAnsi="Tahoma" w:cs="Tahoma"/>
          <w:color w:val="auto"/>
          <w:sz w:val="20"/>
          <w:szCs w:val="20"/>
        </w:rPr>
        <w:t>:</w:t>
      </w:r>
    </w:p>
    <w:tbl>
      <w:tblPr>
        <w:tblStyle w:val="a9"/>
        <w:tblW w:w="0" w:type="auto"/>
        <w:tblLayout w:type="fixed"/>
        <w:tblLook w:val="0000" w:firstRow="0" w:lastRow="0" w:firstColumn="0" w:lastColumn="0" w:noHBand="0" w:noVBand="0"/>
      </w:tblPr>
      <w:tblGrid>
        <w:gridCol w:w="4248"/>
        <w:gridCol w:w="5797"/>
      </w:tblGrid>
      <w:tr w:rsidR="006167E3" w:rsidRPr="005C3BAD" w14:paraId="354BDAC4" w14:textId="77777777" w:rsidTr="00EC6341">
        <w:trPr>
          <w:trHeight w:val="112"/>
        </w:trPr>
        <w:tc>
          <w:tcPr>
            <w:tcW w:w="4248" w:type="dxa"/>
          </w:tcPr>
          <w:p w14:paraId="51DA4C0A"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Наименование </w:t>
            </w:r>
          </w:p>
        </w:tc>
        <w:tc>
          <w:tcPr>
            <w:tcW w:w="5797" w:type="dxa"/>
          </w:tcPr>
          <w:p w14:paraId="3EA4047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Описание </w:t>
            </w:r>
          </w:p>
        </w:tc>
      </w:tr>
      <w:tr w:rsidR="006167E3" w:rsidRPr="005C3BAD" w14:paraId="2D3BA749" w14:textId="77777777" w:rsidTr="00EC6341">
        <w:trPr>
          <w:trHeight w:val="554"/>
        </w:trPr>
        <w:tc>
          <w:tcPr>
            <w:tcW w:w="4248" w:type="dxa"/>
          </w:tcPr>
          <w:p w14:paraId="3A145803"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39813784"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30EAC517" w14:textId="77777777" w:rsidTr="00EC6341">
        <w:trPr>
          <w:trHeight w:val="1408"/>
        </w:trPr>
        <w:tc>
          <w:tcPr>
            <w:tcW w:w="4248" w:type="dxa"/>
          </w:tcPr>
          <w:p w14:paraId="648D574F"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D5B6FF5"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Перехват трафика должен выполнят</w:t>
            </w:r>
            <w:r>
              <w:rPr>
                <w:rFonts w:ascii="Tahoma" w:hAnsi="Tahoma" w:cs="Tahoma"/>
                <w:color w:val="auto"/>
                <w:sz w:val="20"/>
                <w:szCs w:val="20"/>
              </w:rPr>
              <w:t>ь</w:t>
            </w:r>
            <w:r w:rsidRPr="005C3BAD">
              <w:rPr>
                <w:rFonts w:ascii="Tahoma" w:hAnsi="Tahoma" w:cs="Tahoma"/>
                <w:color w:val="auto"/>
                <w:sz w:val="20"/>
                <w:szCs w:val="20"/>
              </w:rPr>
              <w:t xml:space="preserve">ся на каналах связи с использованием пассивных оптических </w:t>
            </w:r>
            <w:proofErr w:type="spellStart"/>
            <w:r w:rsidRPr="005C3BAD">
              <w:rPr>
                <w:rFonts w:ascii="Tahoma" w:hAnsi="Tahoma" w:cs="Tahoma"/>
                <w:color w:val="auto"/>
                <w:sz w:val="20"/>
                <w:szCs w:val="20"/>
              </w:rPr>
              <w:t>сплиттеров</w:t>
            </w:r>
            <w:proofErr w:type="spellEnd"/>
            <w:r w:rsidRPr="005C3BAD">
              <w:rPr>
                <w:rFonts w:ascii="Tahoma" w:hAnsi="Tahoma" w:cs="Tahoma"/>
                <w:color w:val="auto"/>
                <w:sz w:val="20"/>
                <w:szCs w:val="20"/>
              </w:rPr>
              <w:t xml:space="preserve">; </w:t>
            </w:r>
          </w:p>
          <w:p w14:paraId="57E2BFF3"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Трафик авторизаций (</w:t>
            </w:r>
            <w:proofErr w:type="spellStart"/>
            <w:r w:rsidRPr="005C3BAD">
              <w:rPr>
                <w:rFonts w:ascii="Tahoma" w:hAnsi="Tahoma" w:cs="Tahoma"/>
                <w:color w:val="auto"/>
                <w:sz w:val="20"/>
                <w:szCs w:val="20"/>
              </w:rPr>
              <w:t>radius</w:t>
            </w:r>
            <w:proofErr w:type="spellEnd"/>
            <w:r w:rsidRPr="005C3BAD">
              <w:rPr>
                <w:rFonts w:ascii="Tahoma" w:hAnsi="Tahoma" w:cs="Tahoma"/>
                <w:color w:val="auto"/>
                <w:sz w:val="20"/>
                <w:szCs w:val="20"/>
              </w:rPr>
              <w:t xml:space="preserve"> и т.д.) и NAT-</w:t>
            </w:r>
            <w:proofErr w:type="spellStart"/>
            <w:r w:rsidRPr="005C3BAD">
              <w:rPr>
                <w:rFonts w:ascii="Tahoma" w:hAnsi="Tahoma" w:cs="Tahoma"/>
                <w:color w:val="auto"/>
                <w:sz w:val="20"/>
                <w:szCs w:val="20"/>
              </w:rPr>
              <w:t>логи</w:t>
            </w:r>
            <w:proofErr w:type="spellEnd"/>
            <w:r w:rsidRPr="005C3BAD">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w:t>
            </w:r>
            <w:r>
              <w:rPr>
                <w:rFonts w:ascii="Tahoma" w:hAnsi="Tahoma" w:cs="Tahoma"/>
                <w:color w:val="auto"/>
                <w:sz w:val="20"/>
                <w:szCs w:val="20"/>
              </w:rPr>
              <w:t>-</w:t>
            </w:r>
            <w:r w:rsidRPr="005C3BAD">
              <w:rPr>
                <w:rFonts w:ascii="Tahoma" w:hAnsi="Tahoma" w:cs="Tahoma"/>
                <w:color w:val="auto"/>
                <w:sz w:val="20"/>
                <w:szCs w:val="20"/>
              </w:rPr>
              <w:t xml:space="preserve">3; </w:t>
            </w:r>
          </w:p>
        </w:tc>
      </w:tr>
      <w:tr w:rsidR="006167E3" w:rsidRPr="005C3BAD" w14:paraId="6A49404A" w14:textId="77777777" w:rsidTr="00EC6341">
        <w:trPr>
          <w:trHeight w:val="702"/>
        </w:trPr>
        <w:tc>
          <w:tcPr>
            <w:tcW w:w="4248" w:type="dxa"/>
          </w:tcPr>
          <w:p w14:paraId="3997C7D7"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0EDA5DB2"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tc>
      </w:tr>
      <w:tr w:rsidR="006167E3" w:rsidRPr="005C3BAD" w14:paraId="2587F7F6" w14:textId="77777777" w:rsidTr="00EC6341">
        <w:trPr>
          <w:trHeight w:val="841"/>
        </w:trPr>
        <w:tc>
          <w:tcPr>
            <w:tcW w:w="4248" w:type="dxa"/>
          </w:tcPr>
          <w:p w14:paraId="173453CB" w14:textId="77777777" w:rsidR="006167E3" w:rsidRPr="006F0BB2" w:rsidRDefault="006167E3" w:rsidP="00EC6341">
            <w:pPr>
              <w:pStyle w:val="Default"/>
              <w:rPr>
                <w:rFonts w:ascii="Tahoma" w:hAnsi="Tahoma" w:cs="Tahoma"/>
                <w:sz w:val="20"/>
                <w:szCs w:val="20"/>
              </w:rPr>
            </w:pPr>
            <w:r>
              <w:rPr>
                <w:rFonts w:ascii="Tahoma" w:hAnsi="Tahoma" w:cs="Tahoma"/>
                <w:sz w:val="20"/>
                <w:szCs w:val="20"/>
              </w:rPr>
              <w:t>Требования по подключению к Пульту Управления (ПУ)</w:t>
            </w:r>
          </w:p>
        </w:tc>
        <w:tc>
          <w:tcPr>
            <w:tcW w:w="5797" w:type="dxa"/>
          </w:tcPr>
          <w:p w14:paraId="4D7F3E5B" w14:textId="77777777" w:rsidR="006167E3" w:rsidRPr="002C083D" w:rsidRDefault="006167E3" w:rsidP="00EC6341">
            <w:pPr>
              <w:pStyle w:val="Default"/>
              <w:rPr>
                <w:rFonts w:ascii="Tahoma" w:hAnsi="Tahoma" w:cs="Tahoma"/>
                <w:sz w:val="20"/>
                <w:szCs w:val="20"/>
              </w:rPr>
            </w:pPr>
            <w:r>
              <w:rPr>
                <w:rFonts w:ascii="Tahoma" w:hAnsi="Tahoma" w:cs="Tahoma"/>
                <w:sz w:val="20"/>
                <w:szCs w:val="20"/>
              </w:rPr>
              <w:t xml:space="preserve">У комплекса должна быть возможность интеграции с существующим ПУ от ООО «Специальные технологии». </w:t>
            </w:r>
          </w:p>
        </w:tc>
      </w:tr>
      <w:tr w:rsidR="006167E3" w:rsidRPr="005C3BAD" w14:paraId="1591428C" w14:textId="77777777" w:rsidTr="00EC6341">
        <w:trPr>
          <w:trHeight w:val="1277"/>
        </w:trPr>
        <w:tc>
          <w:tcPr>
            <w:tcW w:w="4248" w:type="dxa"/>
          </w:tcPr>
          <w:p w14:paraId="6C40561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B343D6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1E253C91"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148CF9AB" w14:textId="77777777" w:rsidTr="00EC6341">
        <w:trPr>
          <w:trHeight w:val="2316"/>
        </w:trPr>
        <w:tc>
          <w:tcPr>
            <w:tcW w:w="4248" w:type="dxa"/>
          </w:tcPr>
          <w:p w14:paraId="00B2AD5C"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Технико-функциональные характеристики комплекса </w:t>
            </w:r>
          </w:p>
        </w:tc>
        <w:tc>
          <w:tcPr>
            <w:tcW w:w="5797" w:type="dxa"/>
          </w:tcPr>
          <w:p w14:paraId="47C32C48" w14:textId="77777777" w:rsidR="008E60BC" w:rsidRPr="008E60BC"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Pr>
                <w:rFonts w:ascii="Tahoma" w:hAnsi="Tahoma" w:cs="Tahoma"/>
                <w:color w:val="auto"/>
                <w:sz w:val="20"/>
                <w:szCs w:val="20"/>
              </w:rPr>
              <w:t>:</w:t>
            </w:r>
          </w:p>
          <w:p w14:paraId="25869E0D"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5C3BAD">
              <w:rPr>
                <w:rFonts w:ascii="Tahoma" w:hAnsi="Tahoma" w:cs="Tahoma"/>
                <w:color w:val="auto"/>
                <w:sz w:val="20"/>
                <w:szCs w:val="20"/>
              </w:rPr>
              <w:t>login</w:t>
            </w:r>
            <w:proofErr w:type="spellEnd"/>
            <w:r w:rsidRPr="005C3BAD">
              <w:rPr>
                <w:rFonts w:ascii="Tahoma" w:hAnsi="Tahoma" w:cs="Tahoma"/>
                <w:color w:val="auto"/>
                <w:sz w:val="20"/>
                <w:szCs w:val="20"/>
              </w:rPr>
              <w:t>)</w:t>
            </w:r>
            <w:r>
              <w:rPr>
                <w:rFonts w:ascii="Tahoma" w:hAnsi="Tahoma" w:cs="Tahoma"/>
                <w:color w:val="auto"/>
                <w:sz w:val="20"/>
                <w:szCs w:val="20"/>
              </w:rPr>
              <w:t>;</w:t>
            </w:r>
          </w:p>
          <w:p w14:paraId="386A0EAC"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Pr>
                <w:rFonts w:ascii="Tahoma" w:hAnsi="Tahoma" w:cs="Tahoma"/>
                <w:color w:val="auto"/>
                <w:sz w:val="20"/>
                <w:szCs w:val="20"/>
              </w:rPr>
              <w:t>зи, трансляции сетевых адресов);</w:t>
            </w:r>
          </w:p>
          <w:p w14:paraId="57C1ADEE"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Pr>
                <w:rFonts w:ascii="Tahoma" w:hAnsi="Tahoma" w:cs="Tahoma"/>
                <w:color w:val="auto"/>
                <w:sz w:val="20"/>
                <w:szCs w:val="20"/>
              </w:rPr>
              <w:t>;</w:t>
            </w:r>
          </w:p>
          <w:p w14:paraId="3C3A6E4F"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lastRenderedPageBreak/>
              <w:t>- информацию о соединениях передачи почтовых сообщений</w:t>
            </w:r>
            <w:r>
              <w:rPr>
                <w:rFonts w:ascii="Tahoma" w:hAnsi="Tahoma" w:cs="Tahoma"/>
                <w:color w:val="auto"/>
                <w:sz w:val="20"/>
                <w:szCs w:val="20"/>
              </w:rPr>
              <w:t>;</w:t>
            </w:r>
          </w:p>
          <w:p w14:paraId="28A6A74A"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 xml:space="preserve">- </w:t>
            </w:r>
            <w:r w:rsidRPr="005C3BAD">
              <w:rPr>
                <w:rFonts w:ascii="Tahoma" w:hAnsi="Tahoma" w:cs="Tahoma"/>
                <w:color w:val="auto"/>
                <w:sz w:val="20"/>
                <w:szCs w:val="20"/>
              </w:rPr>
              <w:t>информацию о соединениях передачи электронных сообщений между пользователями (служебных сообщениях, мгновенных сообщениях, коротких сообщениях, мультимедийных сообщениях, отправленные посредством сети передачи данных)</w:t>
            </w:r>
            <w:r>
              <w:rPr>
                <w:rFonts w:ascii="Tahoma" w:hAnsi="Tahoma" w:cs="Tahoma"/>
                <w:color w:val="auto"/>
                <w:sz w:val="20"/>
                <w:szCs w:val="20"/>
              </w:rPr>
              <w:t>;</w:t>
            </w:r>
          </w:p>
          <w:p w14:paraId="1C6C8C84"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голосовой, видео и прочей связи посредством сети передачи данных</w:t>
            </w:r>
            <w:r>
              <w:rPr>
                <w:rFonts w:ascii="Tahoma" w:hAnsi="Tahoma" w:cs="Tahoma"/>
                <w:color w:val="auto"/>
                <w:sz w:val="20"/>
                <w:szCs w:val="20"/>
              </w:rPr>
              <w:t>;</w:t>
            </w:r>
          </w:p>
          <w:p w14:paraId="0B575423"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передачи файловых данных</w:t>
            </w:r>
            <w:r>
              <w:rPr>
                <w:rFonts w:ascii="Tahoma" w:hAnsi="Tahoma" w:cs="Tahoma"/>
                <w:color w:val="auto"/>
                <w:sz w:val="20"/>
                <w:szCs w:val="20"/>
              </w:rPr>
              <w:t>;</w:t>
            </w:r>
          </w:p>
          <w:p w14:paraId="30436E53"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w:t>
            </w:r>
            <w:r w:rsidRPr="005C3BAD">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035CA75B" w14:textId="25EC350E" w:rsidR="006167E3"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Pr>
                <w:rFonts w:ascii="Tahoma" w:hAnsi="Tahoma" w:cs="Tahoma"/>
                <w:color w:val="auto"/>
                <w:sz w:val="20"/>
                <w:szCs w:val="20"/>
              </w:rPr>
              <w:t>.</w:t>
            </w:r>
          </w:p>
        </w:tc>
      </w:tr>
      <w:tr w:rsidR="006167E3" w:rsidRPr="005C3BAD" w14:paraId="3BBF65FC" w14:textId="77777777" w:rsidTr="00EC6341">
        <w:trPr>
          <w:trHeight w:val="544"/>
        </w:trPr>
        <w:tc>
          <w:tcPr>
            <w:tcW w:w="4248" w:type="dxa"/>
          </w:tcPr>
          <w:p w14:paraId="7F52E404"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color w:val="auto"/>
                <w:sz w:val="20"/>
                <w:szCs w:val="20"/>
              </w:rPr>
              <w:lastRenderedPageBreak/>
              <w:t xml:space="preserve">Требования к объемам обрабатываемого трафика </w:t>
            </w:r>
          </w:p>
        </w:tc>
        <w:tc>
          <w:tcPr>
            <w:tcW w:w="5797" w:type="dxa"/>
          </w:tcPr>
          <w:p w14:paraId="2A0277EC" w14:textId="301ADCE4"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58B12CF" w14:textId="77777777" w:rsidTr="00EC6341">
        <w:trPr>
          <w:trHeight w:val="544"/>
        </w:trPr>
        <w:tc>
          <w:tcPr>
            <w:tcW w:w="4248" w:type="dxa"/>
          </w:tcPr>
          <w:p w14:paraId="38B858CD"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sz w:val="20"/>
                <w:szCs w:val="20"/>
              </w:rPr>
              <w:t>Требования к хранению трафика</w:t>
            </w:r>
          </w:p>
        </w:tc>
        <w:tc>
          <w:tcPr>
            <w:tcW w:w="5797" w:type="dxa"/>
          </w:tcPr>
          <w:p w14:paraId="13338BAA" w14:textId="77777777" w:rsidR="006167E3" w:rsidRPr="006F0BB2"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w:t>
            </w:r>
            <w:r>
              <w:rPr>
                <w:rFonts w:ascii="Tahoma" w:hAnsi="Tahoma" w:cs="Tahoma"/>
                <w:sz w:val="20"/>
                <w:szCs w:val="20"/>
              </w:rPr>
              <w:t>анение информации об абонентах - 36 месяцев</w:t>
            </w:r>
          </w:p>
          <w:p w14:paraId="3B81AE68" w14:textId="77777777" w:rsidR="006167E3" w:rsidRDefault="006167E3" w:rsidP="00EC6341">
            <w:pPr>
              <w:pStyle w:val="Default"/>
              <w:rPr>
                <w:rFonts w:ascii="Tahoma" w:hAnsi="Tahoma" w:cs="Tahoma"/>
                <w:sz w:val="20"/>
                <w:szCs w:val="20"/>
              </w:rPr>
            </w:pPr>
            <w:r>
              <w:rPr>
                <w:rFonts w:ascii="Tahoma" w:hAnsi="Tahoma" w:cs="Tahoma"/>
                <w:sz w:val="20"/>
                <w:szCs w:val="20"/>
              </w:rPr>
              <w:t>-</w:t>
            </w:r>
            <w:r w:rsidRPr="006F0BB2">
              <w:rPr>
                <w:rFonts w:ascii="Tahoma" w:hAnsi="Tahoma" w:cs="Tahoma"/>
                <w:sz w:val="20"/>
                <w:szCs w:val="20"/>
              </w:rPr>
              <w:t xml:space="preserve"> хранение статистики (декодированные IPDR) </w:t>
            </w:r>
            <w:r>
              <w:rPr>
                <w:rFonts w:ascii="Tahoma" w:hAnsi="Tahoma" w:cs="Tahoma"/>
                <w:sz w:val="20"/>
                <w:szCs w:val="20"/>
              </w:rPr>
              <w:t xml:space="preserve">-36 месяцев </w:t>
            </w:r>
          </w:p>
          <w:p w14:paraId="790CA7B7" w14:textId="77777777" w:rsidR="006167E3" w:rsidRPr="00EB60DC"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хранение статистики (</w:t>
            </w:r>
            <w:proofErr w:type="spellStart"/>
            <w:r>
              <w:rPr>
                <w:rFonts w:ascii="Tahoma" w:hAnsi="Tahoma" w:cs="Tahoma"/>
                <w:sz w:val="20"/>
                <w:szCs w:val="20"/>
              </w:rPr>
              <w:t>не</w:t>
            </w:r>
            <w:r w:rsidRPr="006F0BB2">
              <w:rPr>
                <w:rFonts w:ascii="Tahoma" w:hAnsi="Tahoma" w:cs="Tahoma"/>
                <w:sz w:val="20"/>
                <w:szCs w:val="20"/>
              </w:rPr>
              <w:t>декодированные</w:t>
            </w:r>
            <w:proofErr w:type="spellEnd"/>
            <w:r w:rsidRPr="006F0BB2">
              <w:rPr>
                <w:rFonts w:ascii="Tahoma" w:hAnsi="Tahoma" w:cs="Tahoma"/>
                <w:sz w:val="20"/>
                <w:szCs w:val="20"/>
              </w:rPr>
              <w:t xml:space="preserve"> IPDR) </w:t>
            </w:r>
            <w:r>
              <w:rPr>
                <w:rFonts w:ascii="Tahoma" w:hAnsi="Tahoma" w:cs="Tahoma"/>
                <w:sz w:val="20"/>
                <w:szCs w:val="20"/>
              </w:rPr>
              <w:t>-12 месяцев</w:t>
            </w:r>
          </w:p>
        </w:tc>
      </w:tr>
    </w:tbl>
    <w:p w14:paraId="735D8ECD" w14:textId="77777777" w:rsidR="006167E3" w:rsidRDefault="006167E3" w:rsidP="006167E3">
      <w:pPr>
        <w:pStyle w:val="af3"/>
        <w:rPr>
          <w:rFonts w:ascii="Tahoma" w:hAnsi="Tahoma" w:cs="Tahoma"/>
          <w:sz w:val="20"/>
          <w:szCs w:val="20"/>
        </w:rPr>
      </w:pPr>
    </w:p>
    <w:p w14:paraId="673C3533"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BD1C092"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08D548C1"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7954D1E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46066BAE"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7F5DD257"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4D5B5588"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43ED1B0C"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СОРМ-3</w:t>
      </w:r>
      <w:r w:rsidRPr="005C3BAD">
        <w:rPr>
          <w:rFonts w:ascii="Tahoma" w:hAnsi="Tahoma" w:cs="Tahoma"/>
          <w:b/>
          <w:bCs/>
          <w:i/>
          <w:iCs/>
          <w:sz w:val="20"/>
          <w:szCs w:val="20"/>
        </w:rPr>
        <w:t xml:space="preserve"> </w:t>
      </w:r>
    </w:p>
    <w:p w14:paraId="7A3370A0"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2749F17"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6F07FDA9"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209B211A"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7A519AB7"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27A94822"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2440F853"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B8355ED"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288453C5" w14:textId="77777777" w:rsidR="006167E3" w:rsidRDefault="006167E3" w:rsidP="006167E3">
      <w:pPr>
        <w:pStyle w:val="Default"/>
        <w:ind w:firstLine="708"/>
        <w:jc w:val="both"/>
        <w:rPr>
          <w:rFonts w:ascii="Tahoma" w:hAnsi="Tahoma" w:cs="Tahoma"/>
          <w:b/>
          <w:i/>
          <w:sz w:val="20"/>
          <w:szCs w:val="20"/>
        </w:rPr>
      </w:pPr>
    </w:p>
    <w:p w14:paraId="778E6AFB" w14:textId="1314020F"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 </w:t>
      </w:r>
      <w:r w:rsidR="00916B08">
        <w:rPr>
          <w:rFonts w:ascii="Tahoma" w:hAnsi="Tahoma" w:cs="Tahoma"/>
          <w:sz w:val="20"/>
          <w:szCs w:val="20"/>
        </w:rPr>
        <w:t>(двадцати четырех)</w:t>
      </w:r>
      <w:r w:rsidR="00916B08" w:rsidRPr="005C3BAD">
        <w:rPr>
          <w:rFonts w:ascii="Tahoma" w:hAnsi="Tahoma" w:cs="Tahoma"/>
          <w:sz w:val="20"/>
          <w:szCs w:val="20"/>
        </w:rPr>
        <w:t xml:space="preserve"> </w:t>
      </w:r>
      <w:r w:rsidRPr="005C3BAD">
        <w:rPr>
          <w:rFonts w:ascii="Tahoma" w:hAnsi="Tahoma" w:cs="Tahoma"/>
          <w:sz w:val="20"/>
          <w:szCs w:val="20"/>
        </w:rPr>
        <w:t>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2DAB04CA"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14E3788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7594716A"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5ACFF88D" w14:textId="77777777" w:rsidR="006167E3" w:rsidRPr="005C3BAD" w:rsidRDefault="006167E3" w:rsidP="006167E3">
      <w:pPr>
        <w:pStyle w:val="Default"/>
        <w:ind w:firstLine="708"/>
        <w:jc w:val="both"/>
        <w:rPr>
          <w:rFonts w:ascii="Tahoma" w:hAnsi="Tahoma" w:cs="Tahoma"/>
          <w:sz w:val="20"/>
          <w:szCs w:val="20"/>
        </w:rPr>
      </w:pPr>
    </w:p>
    <w:p w14:paraId="777F1B9A"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6339AEF3" w14:textId="77777777" w:rsidTr="005326E8">
        <w:trPr>
          <w:trHeight w:val="513"/>
        </w:trPr>
        <w:tc>
          <w:tcPr>
            <w:tcW w:w="2263" w:type="dxa"/>
            <w:shd w:val="clear" w:color="000000" w:fill="C0C0C0"/>
            <w:vAlign w:val="center"/>
            <w:hideMark/>
          </w:tcPr>
          <w:p w14:paraId="6252CFBD" w14:textId="77777777"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lastRenderedPageBreak/>
              <w:t>Наименование</w:t>
            </w:r>
          </w:p>
        </w:tc>
        <w:tc>
          <w:tcPr>
            <w:tcW w:w="3261" w:type="dxa"/>
            <w:shd w:val="clear" w:color="000000" w:fill="C0C0C0"/>
            <w:vAlign w:val="center"/>
          </w:tcPr>
          <w:p w14:paraId="1DF87BF9" w14:textId="6C4F5862"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2D5E36D4" w14:textId="03D0F1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26A2628" w14:textId="3AFEAA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0D46766B" w14:textId="77777777"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0B0D1AEC" w14:textId="77777777" w:rsidTr="00EC6341">
        <w:trPr>
          <w:trHeight w:val="342"/>
        </w:trPr>
        <w:tc>
          <w:tcPr>
            <w:tcW w:w="2263" w:type="dxa"/>
            <w:shd w:val="clear" w:color="auto" w:fill="auto"/>
            <w:vAlign w:val="center"/>
          </w:tcPr>
          <w:p w14:paraId="36F99671" w14:textId="77777777" w:rsidR="006167E3" w:rsidRPr="007C161D" w:rsidRDefault="006167E3" w:rsidP="00EC6341">
            <w:pPr>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200D31B0"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3537EF1A"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абонентах 36 мес.,</w:t>
            </w:r>
          </w:p>
          <w:p w14:paraId="3DDC7AD5"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4E6114AB" w14:textId="77777777" w:rsidR="006167E3" w:rsidRPr="00BE48CC" w:rsidRDefault="006167E3" w:rsidP="00CA6557">
            <w:pPr>
              <w:spacing w:after="0"/>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Pr="00BE48CC">
              <w:rPr>
                <w:rFonts w:ascii="Tahoma" w:hAnsi="Tahoma" w:cs="Tahoma"/>
                <w:color w:val="000000"/>
                <w:sz w:val="20"/>
                <w:szCs w:val="20"/>
              </w:rPr>
              <w:t>ике ПД - 12 мес. (трафик ЧНН/средний - 360/205,2 Гбит/с),</w:t>
            </w:r>
          </w:p>
          <w:p w14:paraId="7D62D569" w14:textId="77777777" w:rsidR="006167E3" w:rsidRPr="007C161D"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53A20F8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0B3BC8E1" w14:textId="77777777" w:rsidR="006167E3" w:rsidRPr="008B65E4" w:rsidRDefault="006167E3" w:rsidP="00EC6341">
            <w:pPr>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0F9610BF" w14:textId="77777777" w:rsidR="006167E3" w:rsidRPr="008B65E4" w:rsidRDefault="006167E3" w:rsidP="00EC6341">
            <w:pPr>
              <w:jc w:val="center"/>
              <w:rPr>
                <w:rFonts w:ascii="Tahoma" w:hAnsi="Tahoma" w:cs="Tahoma"/>
                <w:color w:val="000000"/>
                <w:sz w:val="20"/>
                <w:szCs w:val="20"/>
              </w:rPr>
            </w:pPr>
          </w:p>
        </w:tc>
      </w:tr>
    </w:tbl>
    <w:p w14:paraId="10CE97AB" w14:textId="77777777" w:rsidR="006167E3" w:rsidRDefault="006167E3" w:rsidP="006167E3">
      <w:pPr>
        <w:pStyle w:val="af3"/>
        <w:rPr>
          <w:rFonts w:ascii="Tahoma" w:hAnsi="Tahoma" w:cs="Tahoma"/>
          <w:sz w:val="20"/>
          <w:szCs w:val="20"/>
        </w:rPr>
      </w:pPr>
    </w:p>
    <w:p w14:paraId="780AFE3F" w14:textId="77777777" w:rsidR="005512C2" w:rsidRPr="001A505A" w:rsidRDefault="005512C2" w:rsidP="005512C2">
      <w:pPr>
        <w:pStyle w:val="af3"/>
        <w:jc w:val="both"/>
        <w:rPr>
          <w:rFonts w:ascii="Tahoma" w:hAnsi="Tahoma" w:cs="Tahoma"/>
          <w:b/>
          <w:sz w:val="20"/>
          <w:szCs w:val="20"/>
        </w:rPr>
      </w:pPr>
    </w:p>
    <w:p w14:paraId="58C8BC7C" w14:textId="77777777" w:rsidR="005512C2" w:rsidRPr="001A505A" w:rsidRDefault="005512C2" w:rsidP="005512C2">
      <w:pPr>
        <w:pStyle w:val="af3"/>
        <w:ind w:right="141"/>
        <w:jc w:val="both"/>
        <w:rPr>
          <w:rFonts w:ascii="Tahoma" w:eastAsia="Times New Roman" w:hAnsi="Tahoma" w:cs="Tahoma"/>
          <w:b/>
          <w:sz w:val="20"/>
          <w:szCs w:val="20"/>
          <w:lang w:eastAsia="ru-RU"/>
        </w:rPr>
      </w:pPr>
    </w:p>
    <w:p w14:paraId="27F3B5CB" w14:textId="77777777" w:rsidR="005512C2" w:rsidRPr="001A505A" w:rsidRDefault="005512C2" w:rsidP="005512C2">
      <w:pPr>
        <w:pStyle w:val="af3"/>
        <w:jc w:val="both"/>
        <w:rPr>
          <w:rFonts w:ascii="Tahoma" w:eastAsia="Times New Roman" w:hAnsi="Tahoma" w:cs="Tahoma"/>
          <w:b/>
          <w:sz w:val="20"/>
          <w:szCs w:val="20"/>
          <w:lang w:eastAsia="ru-RU"/>
        </w:rPr>
      </w:pPr>
    </w:p>
    <w:tbl>
      <w:tblPr>
        <w:tblW w:w="10540" w:type="dxa"/>
        <w:tblLayout w:type="fixed"/>
        <w:tblLook w:val="04A0" w:firstRow="1" w:lastRow="0" w:firstColumn="1" w:lastColumn="0" w:noHBand="0" w:noVBand="1"/>
      </w:tblPr>
      <w:tblGrid>
        <w:gridCol w:w="5230"/>
        <w:gridCol w:w="5310"/>
      </w:tblGrid>
      <w:tr w:rsidR="005512C2" w:rsidRPr="001A505A" w14:paraId="21A801EF" w14:textId="77777777" w:rsidTr="00611823">
        <w:trPr>
          <w:trHeight w:val="501"/>
        </w:trPr>
        <w:tc>
          <w:tcPr>
            <w:tcW w:w="5230" w:type="dxa"/>
            <w:shd w:val="clear" w:color="auto" w:fill="auto"/>
          </w:tcPr>
          <w:p w14:paraId="4B91F0EE"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310" w:type="dxa"/>
            <w:shd w:val="clear" w:color="auto" w:fill="auto"/>
          </w:tcPr>
          <w:p w14:paraId="38D4BF8A"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C4EC3F"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r w:rsidR="005512C2" w:rsidRPr="001A505A" w14:paraId="33F0A042" w14:textId="77777777" w:rsidTr="00611823">
        <w:trPr>
          <w:trHeight w:val="293"/>
        </w:trPr>
        <w:tc>
          <w:tcPr>
            <w:tcW w:w="5230" w:type="dxa"/>
            <w:shd w:val="clear" w:color="auto" w:fill="auto"/>
          </w:tcPr>
          <w:p w14:paraId="455EE785"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310" w:type="dxa"/>
            <w:shd w:val="clear" w:color="auto" w:fill="auto"/>
          </w:tcPr>
          <w:p w14:paraId="64E4ADE9" w14:textId="5AD64570" w:rsidR="005512C2" w:rsidRPr="001A505A" w:rsidRDefault="005512C2" w:rsidP="00611823">
            <w:pPr>
              <w:spacing w:after="0" w:line="240" w:lineRule="auto"/>
              <w:ind w:right="-622"/>
              <w:jc w:val="both"/>
              <w:rPr>
                <w:rFonts w:ascii="Tahoma" w:eastAsia="Times New Roman" w:hAnsi="Tahoma" w:cs="Tahoma"/>
                <w:b/>
                <w:sz w:val="20"/>
                <w:szCs w:val="20"/>
                <w:lang w:eastAsia="ru-RU"/>
              </w:rPr>
            </w:pPr>
          </w:p>
        </w:tc>
      </w:tr>
      <w:tr w:rsidR="005512C2" w:rsidRPr="001A505A" w14:paraId="143567D1" w14:textId="77777777" w:rsidTr="00611823">
        <w:trPr>
          <w:trHeight w:val="1002"/>
        </w:trPr>
        <w:tc>
          <w:tcPr>
            <w:tcW w:w="5230" w:type="dxa"/>
            <w:shd w:val="clear" w:color="auto" w:fill="auto"/>
          </w:tcPr>
          <w:p w14:paraId="3140CAEF"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1DB60D31"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6C24C686" w14:textId="77777777" w:rsidR="005512C2" w:rsidRPr="001A505A" w:rsidRDefault="005512C2" w:rsidP="00611823">
            <w:pPr>
              <w:widowControl w:val="0"/>
              <w:autoSpaceDE w:val="0"/>
              <w:autoSpaceDN w:val="0"/>
              <w:adjustRightInd w:val="0"/>
              <w:spacing w:after="0" w:line="240" w:lineRule="auto"/>
              <w:ind w:left="720"/>
              <w:contextualSpacing/>
              <w:jc w:val="both"/>
              <w:rPr>
                <w:rFonts w:ascii="Tahoma" w:eastAsia="Times New Roman" w:hAnsi="Tahoma" w:cs="Tahoma"/>
                <w:sz w:val="20"/>
                <w:szCs w:val="20"/>
                <w:lang w:eastAsia="ru-RU"/>
              </w:rPr>
            </w:pPr>
          </w:p>
          <w:p w14:paraId="59E0E595" w14:textId="05070E3C" w:rsidR="005512C2" w:rsidRPr="001A505A" w:rsidRDefault="00D700A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w:t>
            </w:r>
          </w:p>
        </w:tc>
        <w:tc>
          <w:tcPr>
            <w:tcW w:w="5310" w:type="dxa"/>
            <w:shd w:val="clear" w:color="auto" w:fill="auto"/>
          </w:tcPr>
          <w:p w14:paraId="66C7A5ED" w14:textId="6932B1CD"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bl>
    <w:p w14:paraId="5FDC73EC" w14:textId="77777777" w:rsidR="005512C2" w:rsidRPr="001A505A" w:rsidRDefault="005512C2" w:rsidP="005512C2">
      <w:pPr>
        <w:pStyle w:val="af3"/>
        <w:rPr>
          <w:rFonts w:ascii="Tahoma" w:hAnsi="Tahoma" w:cs="Tahoma"/>
          <w:sz w:val="20"/>
          <w:szCs w:val="20"/>
        </w:rPr>
      </w:pPr>
    </w:p>
    <w:p w14:paraId="27580B03" w14:textId="77777777" w:rsidR="005512C2" w:rsidRPr="001A505A" w:rsidRDefault="005512C2" w:rsidP="005512C2">
      <w:pPr>
        <w:spacing w:after="0" w:line="240" w:lineRule="auto"/>
        <w:rPr>
          <w:rFonts w:ascii="Tahoma" w:hAnsi="Tahoma" w:cs="Tahoma"/>
          <w:sz w:val="20"/>
          <w:szCs w:val="20"/>
        </w:rPr>
      </w:pPr>
      <w:r w:rsidRPr="001A505A">
        <w:rPr>
          <w:rFonts w:ascii="Tahoma" w:hAnsi="Tahoma" w:cs="Tahoma"/>
          <w:sz w:val="20"/>
          <w:szCs w:val="20"/>
        </w:rPr>
        <w:br w:type="page"/>
      </w:r>
    </w:p>
    <w:p w14:paraId="25537DA0" w14:textId="1B17D3EB" w:rsidR="005512C2" w:rsidRPr="00D700A2" w:rsidRDefault="005512C2" w:rsidP="005512C2">
      <w:pPr>
        <w:spacing w:after="0" w:line="240" w:lineRule="auto"/>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w:t>
      </w:r>
      <w:r w:rsidRPr="00D700A2">
        <w:rPr>
          <w:rFonts w:ascii="Tahoma" w:eastAsia="Times New Roman" w:hAnsi="Tahoma" w:cs="Tahoma"/>
          <w:b/>
          <w:sz w:val="20"/>
          <w:szCs w:val="20"/>
          <w:lang w:eastAsia="ru-RU"/>
        </w:rPr>
        <w:t>4</w:t>
      </w:r>
    </w:p>
    <w:p w14:paraId="0F0717A7" w14:textId="2C2566C4"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E232D4F"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468E0468"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14BDDAA"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668396AD"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инсталляции, интеграции и тестирования.</w:t>
      </w:r>
    </w:p>
    <w:p w14:paraId="61385578"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933C8A4"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62A51291" w14:textId="01CFDC44" w:rsidR="005512C2" w:rsidRPr="001A505A" w:rsidRDefault="005512C2" w:rsidP="005512C2">
      <w:pPr>
        <w:spacing w:after="120" w:line="240" w:lineRule="auto"/>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71C64074" w14:textId="77777777" w:rsidR="005512C2" w:rsidRPr="001A505A" w:rsidRDefault="005512C2" w:rsidP="005512C2">
      <w:pPr>
        <w:spacing w:after="120" w:line="240" w:lineRule="auto"/>
        <w:ind w:left="284" w:right="-1"/>
        <w:rPr>
          <w:rFonts w:ascii="Tahoma" w:eastAsia="Times New Roman" w:hAnsi="Tahoma" w:cs="Tahoma"/>
          <w:sz w:val="20"/>
          <w:szCs w:val="20"/>
          <w:lang w:eastAsia="ru-RU"/>
        </w:rPr>
      </w:pPr>
    </w:p>
    <w:p w14:paraId="5DA3A50A" w14:textId="0D95CA28"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xml:space="preserve">  действующего на основании Устава, с одной стороны, и</w:t>
      </w:r>
    </w:p>
    <w:p w14:paraId="69FF570F" w14:textId="2F5807E6"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Устава, с другой стороны, </w:t>
      </w:r>
    </w:p>
    <w:p w14:paraId="03BBBFE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инсталляции, интеграции и тестирования о нижеследующем:</w:t>
      </w:r>
    </w:p>
    <w:p w14:paraId="54BDD882" w14:textId="32529B91"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 Поставщик выполнил обязательства по инсталляции, интеграции и тестированию поставленного Оборудования, в результате чего оборудование Покупателя имеет новые характеристики:</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3A61B6A" w14:textId="77777777" w:rsidTr="00611823">
        <w:trPr>
          <w:trHeight w:val="20"/>
          <w:jc w:val="center"/>
        </w:trPr>
        <w:tc>
          <w:tcPr>
            <w:tcW w:w="463" w:type="dxa"/>
            <w:vAlign w:val="center"/>
          </w:tcPr>
          <w:p w14:paraId="1227DA0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1DE4207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и характеристики оборудования, полученного после инсталляции, интеграции и тестирования поставленного Оборудования</w:t>
            </w:r>
          </w:p>
        </w:tc>
        <w:tc>
          <w:tcPr>
            <w:tcW w:w="2268" w:type="dxa"/>
            <w:vAlign w:val="center"/>
          </w:tcPr>
          <w:p w14:paraId="53BEAB4E"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54BEB803"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4E53BC39" w14:textId="77777777" w:rsidTr="00611823">
        <w:trPr>
          <w:trHeight w:val="20"/>
          <w:jc w:val="center"/>
        </w:trPr>
        <w:tc>
          <w:tcPr>
            <w:tcW w:w="463" w:type="dxa"/>
            <w:noWrap/>
            <w:vAlign w:val="center"/>
          </w:tcPr>
          <w:p w14:paraId="06768090"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0B2EB9A1" w14:textId="48F9BB4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1A941A80" w14:textId="101677A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EC95F24" w14:textId="4566B40F"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BF39C90" w14:textId="77777777" w:rsidTr="00611823">
        <w:trPr>
          <w:trHeight w:val="20"/>
          <w:jc w:val="center"/>
        </w:trPr>
        <w:tc>
          <w:tcPr>
            <w:tcW w:w="463" w:type="dxa"/>
            <w:noWrap/>
            <w:vAlign w:val="center"/>
          </w:tcPr>
          <w:p w14:paraId="7D68AFDE" w14:textId="77777777" w:rsidR="005512C2" w:rsidRPr="001A505A" w:rsidRDefault="005512C2" w:rsidP="00611823">
            <w:pPr>
              <w:spacing w:after="0" w:line="240" w:lineRule="auto"/>
              <w:jc w:val="center"/>
              <w:rPr>
                <w:rFonts w:ascii="Tahoma" w:hAnsi="Tahoma" w:cs="Tahoma"/>
                <w:sz w:val="20"/>
                <w:szCs w:val="20"/>
                <w:lang w:val="en-US" w:eastAsia="ru-RU"/>
              </w:rPr>
            </w:pPr>
            <w:r w:rsidRPr="001A505A">
              <w:rPr>
                <w:rFonts w:ascii="Tahoma" w:hAnsi="Tahoma" w:cs="Tahoma"/>
                <w:sz w:val="20"/>
                <w:szCs w:val="20"/>
                <w:lang w:val="en-US" w:eastAsia="ru-RU"/>
              </w:rPr>
              <w:t>2</w:t>
            </w:r>
          </w:p>
        </w:tc>
        <w:tc>
          <w:tcPr>
            <w:tcW w:w="6024" w:type="dxa"/>
            <w:noWrap/>
            <w:vAlign w:val="center"/>
          </w:tcPr>
          <w:p w14:paraId="342FDDB2" w14:textId="1C3A457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2B58CDDB" w14:textId="7D21FED6"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08DE1C62" w14:textId="2F91882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66925AE" w14:textId="77777777" w:rsidTr="00611823">
        <w:trPr>
          <w:trHeight w:val="20"/>
          <w:jc w:val="center"/>
        </w:trPr>
        <w:tc>
          <w:tcPr>
            <w:tcW w:w="463" w:type="dxa"/>
            <w:noWrap/>
            <w:vAlign w:val="center"/>
          </w:tcPr>
          <w:p w14:paraId="5BCA2CA8"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76201BE5" w14:textId="1DDAA140"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48DB0B7D" w14:textId="042F18E4"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6549873" w14:textId="0286B089" w:rsidR="005512C2" w:rsidRPr="001A505A" w:rsidRDefault="005512C2" w:rsidP="00611823">
            <w:pPr>
              <w:spacing w:after="0" w:line="240" w:lineRule="auto"/>
              <w:jc w:val="center"/>
              <w:rPr>
                <w:rFonts w:ascii="Tahoma" w:hAnsi="Tahoma" w:cs="Tahoma"/>
                <w:sz w:val="20"/>
                <w:szCs w:val="20"/>
                <w:lang w:eastAsia="ru-RU"/>
              </w:rPr>
            </w:pPr>
          </w:p>
        </w:tc>
      </w:tr>
    </w:tbl>
    <w:p w14:paraId="4AD75D0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4317AC35" w14:textId="58E1A562"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Работы по инсталляции, интеграции Оборудования с оборудованием Покупателя, а также по тестированию Оборудования выполнены Поставщиком и подлежат оплате Покупателем в соответствии с условиями Договора № ____ от «___» ______ 202</w:t>
      </w:r>
      <w:r w:rsidR="00916B08">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7E36339C"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Покупатель претензий по объёму, качеству и срокам выполнения работ не имеет.</w:t>
      </w:r>
    </w:p>
    <w:p w14:paraId="0066D705"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Настоящий Акт составлен в 2-х идентичных экземплярах, для каждой из сторон.</w:t>
      </w:r>
    </w:p>
    <w:p w14:paraId="04538B4D" w14:textId="77777777" w:rsidR="005512C2" w:rsidRPr="001A505A" w:rsidRDefault="005512C2" w:rsidP="005512C2">
      <w:pPr>
        <w:pStyle w:val="af3"/>
        <w:rPr>
          <w:rFonts w:ascii="Tahoma" w:hAnsi="Tahoma" w:cs="Tahoma"/>
          <w:sz w:val="20"/>
          <w:szCs w:val="20"/>
        </w:rPr>
      </w:pPr>
    </w:p>
    <w:p w14:paraId="1413AA18" w14:textId="77777777" w:rsidR="005512C2" w:rsidRPr="001A505A" w:rsidRDefault="005512C2" w:rsidP="005512C2">
      <w:pPr>
        <w:widowControl w:val="0"/>
        <w:autoSpaceDE w:val="0"/>
        <w:autoSpaceDN w:val="0"/>
        <w:adjustRightInd w:val="0"/>
        <w:spacing w:line="240" w:lineRule="auto"/>
        <w:ind w:left="5529"/>
        <w:contextualSpacing/>
        <w:rPr>
          <w:rFonts w:ascii="Tahoma" w:eastAsia="Times New Roman" w:hAnsi="Tahoma" w:cs="Tahoma"/>
          <w:b/>
          <w:sz w:val="20"/>
          <w:szCs w:val="20"/>
          <w:lang w:eastAsia="ru-RU"/>
        </w:rPr>
      </w:pPr>
    </w:p>
    <w:tbl>
      <w:tblPr>
        <w:tblW w:w="0" w:type="auto"/>
        <w:tblLayout w:type="fixed"/>
        <w:tblLook w:val="04A0" w:firstRow="1" w:lastRow="0" w:firstColumn="1" w:lastColumn="0" w:noHBand="0" w:noVBand="1"/>
      </w:tblPr>
      <w:tblGrid>
        <w:gridCol w:w="4820"/>
        <w:gridCol w:w="4894"/>
      </w:tblGrid>
      <w:tr w:rsidR="005512C2" w:rsidRPr="001A505A" w14:paraId="66F03164" w14:textId="77777777" w:rsidTr="00611823">
        <w:tc>
          <w:tcPr>
            <w:tcW w:w="4820" w:type="dxa"/>
            <w:shd w:val="clear" w:color="auto" w:fill="auto"/>
          </w:tcPr>
          <w:p w14:paraId="5171278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7D05702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AC095E"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6C7BE2CE" w14:textId="77777777" w:rsidTr="00611823">
        <w:trPr>
          <w:trHeight w:val="281"/>
        </w:trPr>
        <w:tc>
          <w:tcPr>
            <w:tcW w:w="4820" w:type="dxa"/>
            <w:shd w:val="clear" w:color="auto" w:fill="auto"/>
          </w:tcPr>
          <w:p w14:paraId="27A3A5C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4C1C15C4" w14:textId="5DA97BE2"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A07C6A" w14:paraId="3EEC4BF6" w14:textId="77777777" w:rsidTr="00611823">
        <w:tc>
          <w:tcPr>
            <w:tcW w:w="4820" w:type="dxa"/>
            <w:shd w:val="clear" w:color="auto" w:fill="auto"/>
          </w:tcPr>
          <w:p w14:paraId="67B8FA89"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3E7043CB"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3E59D68"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p>
          <w:p w14:paraId="4AD496BE" w14:textId="3F5D7E53"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6B91440B" w14:textId="4A02795F" w:rsidR="005512C2" w:rsidRPr="00A07C6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0A2B00DA" w14:textId="77777777" w:rsidR="005512C2" w:rsidRPr="00A07C6A" w:rsidRDefault="005512C2" w:rsidP="005512C2">
      <w:pPr>
        <w:spacing w:line="240" w:lineRule="auto"/>
        <w:jc w:val="center"/>
        <w:rPr>
          <w:rFonts w:ascii="Tahoma" w:hAnsi="Tahoma" w:cs="Tahoma"/>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87C8006" w:rsidR="000C3FC8" w:rsidRDefault="000C3FC8" w:rsidP="00826B69">
      <w:pPr>
        <w:spacing w:after="0"/>
        <w:ind w:left="709"/>
        <w:jc w:val="right"/>
        <w:rPr>
          <w:rFonts w:ascii="Tahoma" w:hAnsi="Tahoma" w:cs="Tahoma"/>
          <w:b/>
          <w:sz w:val="20"/>
          <w:szCs w:val="20"/>
        </w:rPr>
      </w:pPr>
    </w:p>
    <w:p w14:paraId="5B484BA2" w14:textId="46FBD426" w:rsidR="005512C2" w:rsidRDefault="005512C2" w:rsidP="00826B69">
      <w:pPr>
        <w:spacing w:after="0"/>
        <w:ind w:left="709"/>
        <w:jc w:val="right"/>
        <w:rPr>
          <w:rFonts w:ascii="Tahoma" w:hAnsi="Tahoma" w:cs="Tahoma"/>
          <w:b/>
          <w:sz w:val="20"/>
          <w:szCs w:val="20"/>
        </w:rPr>
      </w:pPr>
    </w:p>
    <w:p w14:paraId="46069424" w14:textId="3D5B84A7" w:rsidR="005512C2" w:rsidRDefault="005512C2" w:rsidP="00826B69">
      <w:pPr>
        <w:spacing w:after="0"/>
        <w:ind w:left="709"/>
        <w:jc w:val="right"/>
        <w:rPr>
          <w:rFonts w:ascii="Tahoma" w:hAnsi="Tahoma" w:cs="Tahoma"/>
          <w:b/>
          <w:sz w:val="20"/>
          <w:szCs w:val="20"/>
        </w:rPr>
      </w:pPr>
    </w:p>
    <w:p w14:paraId="7AFCD255" w14:textId="3189F388" w:rsidR="005512C2" w:rsidRDefault="005512C2" w:rsidP="00826B69">
      <w:pPr>
        <w:spacing w:after="0"/>
        <w:ind w:left="709"/>
        <w:jc w:val="right"/>
        <w:rPr>
          <w:rFonts w:ascii="Tahoma" w:hAnsi="Tahoma" w:cs="Tahoma"/>
          <w:b/>
          <w:sz w:val="20"/>
          <w:szCs w:val="20"/>
        </w:rPr>
      </w:pPr>
    </w:p>
    <w:p w14:paraId="14507FB3" w14:textId="29F528F1" w:rsidR="005512C2" w:rsidRDefault="005512C2" w:rsidP="00826B69">
      <w:pPr>
        <w:spacing w:after="0"/>
        <w:ind w:left="709"/>
        <w:jc w:val="right"/>
        <w:rPr>
          <w:rFonts w:ascii="Tahoma" w:hAnsi="Tahoma" w:cs="Tahoma"/>
          <w:b/>
          <w:sz w:val="20"/>
          <w:szCs w:val="20"/>
        </w:rPr>
      </w:pPr>
    </w:p>
    <w:p w14:paraId="3D3068D6" w14:textId="77777777" w:rsidR="005512C2" w:rsidRDefault="005512C2"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4FEF3105"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6385C18" w14:textId="77777777" w:rsidR="009E6A82" w:rsidRDefault="009E6A82" w:rsidP="00423624">
      <w:pPr>
        <w:pStyle w:val="afa"/>
        <w:spacing w:after="0"/>
        <w:jc w:val="center"/>
        <w:rPr>
          <w:rFonts w:ascii="Tahoma" w:hAnsi="Tahoma" w:cs="Tahoma"/>
          <w:b/>
          <w:sz w:val="18"/>
          <w:szCs w:val="18"/>
          <w:lang w:val="ru-RU"/>
        </w:rPr>
      </w:pPr>
    </w:p>
    <w:p w14:paraId="2B08E008" w14:textId="01E6BFA6" w:rsidR="00423624" w:rsidRDefault="009E6A82" w:rsidP="00423624">
      <w:pPr>
        <w:pStyle w:val="afa"/>
        <w:spacing w:after="0"/>
        <w:jc w:val="center"/>
        <w:rPr>
          <w:rFonts w:ascii="Tahoma" w:hAnsi="Tahoma" w:cs="Tahoma"/>
          <w:b/>
          <w:sz w:val="18"/>
          <w:szCs w:val="18"/>
          <w:lang w:val="ru-RU"/>
        </w:rPr>
      </w:pPr>
      <w:r w:rsidRPr="009E6A82">
        <w:rPr>
          <w:rFonts w:ascii="Tahoma" w:hAnsi="Tahoma" w:cs="Tahoma"/>
          <w:b/>
          <w:sz w:val="18"/>
          <w:szCs w:val="18"/>
          <w:lang w:val="ru-RU"/>
        </w:rPr>
        <w:t xml:space="preserve">Для зачисления КЫРГЫЗСКИХ СОМОВ: </w:t>
      </w:r>
    </w:p>
    <w:p w14:paraId="205EA70D" w14:textId="77777777" w:rsidR="009E6A82" w:rsidRDefault="009E6A82"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9534A1">
      <w:footerReference w:type="default" r:id="rId12"/>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A5A1" w14:textId="77777777" w:rsidR="002F2270" w:rsidRDefault="002F2270">
      <w:pPr>
        <w:spacing w:after="0" w:line="240" w:lineRule="auto"/>
      </w:pPr>
      <w:r>
        <w:separator/>
      </w:r>
    </w:p>
  </w:endnote>
  <w:endnote w:type="continuationSeparator" w:id="0">
    <w:p w14:paraId="1ED33304" w14:textId="77777777" w:rsidR="002F2270" w:rsidRDefault="002F2270">
      <w:pPr>
        <w:spacing w:after="0" w:line="240" w:lineRule="auto"/>
      </w:pPr>
      <w:r>
        <w:continuationSeparator/>
      </w:r>
    </w:p>
  </w:endnote>
  <w:endnote w:type="continuationNotice" w:id="1">
    <w:p w14:paraId="171A53E0" w14:textId="77777777" w:rsidR="002F2270" w:rsidRDefault="002F2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15652"/>
      <w:docPartObj>
        <w:docPartGallery w:val="Page Numbers (Bottom of Page)"/>
        <w:docPartUnique/>
      </w:docPartObj>
    </w:sdtPr>
    <w:sdtEndPr/>
    <w:sdtContent>
      <w:p w14:paraId="7FA72BB0" w14:textId="76D8A146" w:rsidR="00741736" w:rsidRDefault="00741736">
        <w:pPr>
          <w:pStyle w:val="ad"/>
          <w:jc w:val="right"/>
        </w:pPr>
        <w:r>
          <w:fldChar w:fldCharType="begin"/>
        </w:r>
        <w:r>
          <w:instrText>PAGE   \* MERGEFORMAT</w:instrText>
        </w:r>
        <w:r>
          <w:fldChar w:fldCharType="separate"/>
        </w:r>
        <w:r w:rsidR="00EB279E">
          <w:rPr>
            <w:noProof/>
          </w:rPr>
          <w:t>1</w:t>
        </w:r>
        <w:r>
          <w:fldChar w:fldCharType="end"/>
        </w:r>
      </w:p>
    </w:sdtContent>
  </w:sdt>
  <w:p w14:paraId="2D7F8C8A" w14:textId="77777777" w:rsidR="00741736" w:rsidRDefault="0074173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682E61EE" w:rsidR="00741736" w:rsidRDefault="00741736">
        <w:pPr>
          <w:pStyle w:val="ad"/>
          <w:jc w:val="right"/>
        </w:pPr>
        <w:r>
          <w:fldChar w:fldCharType="begin"/>
        </w:r>
        <w:r>
          <w:instrText>PAGE   \* MERGEFORMAT</w:instrText>
        </w:r>
        <w:r>
          <w:fldChar w:fldCharType="separate"/>
        </w:r>
        <w:r w:rsidR="00EB279E">
          <w:rPr>
            <w:noProof/>
          </w:rPr>
          <w:t>21</w:t>
        </w:r>
        <w:r>
          <w:fldChar w:fldCharType="end"/>
        </w:r>
      </w:p>
    </w:sdtContent>
  </w:sdt>
  <w:p w14:paraId="28F5C756" w14:textId="77777777" w:rsidR="00741736" w:rsidRDefault="00741736" w:rsidP="009B088A">
    <w:pPr>
      <w:pStyle w:val="ad"/>
      <w:tabs>
        <w:tab w:val="left" w:pos="360"/>
        <w:tab w:val="right" w:pos="9475"/>
      </w:tabs>
    </w:pPr>
  </w:p>
  <w:p w14:paraId="690011DB" w14:textId="77777777" w:rsidR="00741736" w:rsidRDefault="007417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7D4F" w14:textId="77777777" w:rsidR="002F2270" w:rsidRDefault="002F2270">
      <w:pPr>
        <w:spacing w:after="0" w:line="240" w:lineRule="auto"/>
      </w:pPr>
      <w:r>
        <w:separator/>
      </w:r>
    </w:p>
  </w:footnote>
  <w:footnote w:type="continuationSeparator" w:id="0">
    <w:p w14:paraId="188D19AB" w14:textId="77777777" w:rsidR="002F2270" w:rsidRDefault="002F2270">
      <w:pPr>
        <w:spacing w:after="0" w:line="240" w:lineRule="auto"/>
      </w:pPr>
      <w:r>
        <w:continuationSeparator/>
      </w:r>
    </w:p>
  </w:footnote>
  <w:footnote w:type="continuationNotice" w:id="1">
    <w:p w14:paraId="459079DC" w14:textId="77777777" w:rsidR="002F2270" w:rsidRDefault="002F22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04AB3F86"/>
    <w:multiLevelType w:val="hybridMultilevel"/>
    <w:tmpl w:val="5B08960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94BA3"/>
    <w:multiLevelType w:val="hybridMultilevel"/>
    <w:tmpl w:val="E2848E20"/>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44019"/>
    <w:multiLevelType w:val="hybridMultilevel"/>
    <w:tmpl w:val="8BC6929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B379F"/>
    <w:multiLevelType w:val="hybridMultilevel"/>
    <w:tmpl w:val="D85CC940"/>
    <w:lvl w:ilvl="0" w:tplc="40C09B2E">
      <w:start w:val="1"/>
      <w:numFmt w:val="decimal"/>
      <w:lvlText w:val="%1."/>
      <w:lvlJc w:val="left"/>
      <w:pPr>
        <w:tabs>
          <w:tab w:val="num" w:pos="1069"/>
        </w:tabs>
        <w:ind w:left="106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9" w15:restartNumberingAfterBreak="0">
    <w:nsid w:val="1C047A8E"/>
    <w:multiLevelType w:val="multilevel"/>
    <w:tmpl w:val="AF76C0E0"/>
    <w:lvl w:ilvl="0">
      <w:start w:val="2"/>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2091"/>
        </w:tabs>
        <w:ind w:left="2091" w:hanging="390"/>
      </w:pPr>
      <w:rPr>
        <w:rFonts w:cs="Times New Roman" w:hint="default"/>
      </w:rPr>
    </w:lvl>
    <w:lvl w:ilvl="2">
      <w:start w:val="1"/>
      <w:numFmt w:val="decimal"/>
      <w:isLgl/>
      <w:lvlText w:val="%1.%2.%3."/>
      <w:lvlJc w:val="left"/>
      <w:pPr>
        <w:tabs>
          <w:tab w:val="num" w:pos="3762"/>
        </w:tabs>
        <w:ind w:left="3762" w:hanging="720"/>
      </w:pPr>
      <w:rPr>
        <w:rFonts w:cs="Times New Roman" w:hint="default"/>
      </w:rPr>
    </w:lvl>
    <w:lvl w:ilvl="3">
      <w:start w:val="1"/>
      <w:numFmt w:val="decimal"/>
      <w:isLgl/>
      <w:lvlText w:val="%1.%2.%3.%4."/>
      <w:lvlJc w:val="left"/>
      <w:pPr>
        <w:tabs>
          <w:tab w:val="num" w:pos="5103"/>
        </w:tabs>
        <w:ind w:left="5103" w:hanging="720"/>
      </w:pPr>
      <w:rPr>
        <w:rFonts w:cs="Times New Roman" w:hint="default"/>
      </w:rPr>
    </w:lvl>
    <w:lvl w:ilvl="4">
      <w:start w:val="1"/>
      <w:numFmt w:val="decimal"/>
      <w:isLgl/>
      <w:lvlText w:val="%1.%2.%3.%4.%5."/>
      <w:lvlJc w:val="left"/>
      <w:pPr>
        <w:tabs>
          <w:tab w:val="num" w:pos="6804"/>
        </w:tabs>
        <w:ind w:left="6804" w:hanging="1080"/>
      </w:pPr>
      <w:rPr>
        <w:rFonts w:cs="Times New Roman" w:hint="default"/>
      </w:rPr>
    </w:lvl>
    <w:lvl w:ilvl="5">
      <w:start w:val="1"/>
      <w:numFmt w:val="decimal"/>
      <w:isLgl/>
      <w:lvlText w:val="%1.%2.%3.%4.%5.%6."/>
      <w:lvlJc w:val="left"/>
      <w:pPr>
        <w:tabs>
          <w:tab w:val="num" w:pos="8145"/>
        </w:tabs>
        <w:ind w:left="8145" w:hanging="1080"/>
      </w:pPr>
      <w:rPr>
        <w:rFonts w:cs="Times New Roman" w:hint="default"/>
      </w:rPr>
    </w:lvl>
    <w:lvl w:ilvl="6">
      <w:start w:val="1"/>
      <w:numFmt w:val="decimal"/>
      <w:isLgl/>
      <w:lvlText w:val="%1.%2.%3.%4.%5.%6.%7."/>
      <w:lvlJc w:val="left"/>
      <w:pPr>
        <w:tabs>
          <w:tab w:val="num" w:pos="9846"/>
        </w:tabs>
        <w:ind w:left="9846" w:hanging="1440"/>
      </w:pPr>
      <w:rPr>
        <w:rFonts w:cs="Times New Roman" w:hint="default"/>
      </w:rPr>
    </w:lvl>
    <w:lvl w:ilvl="7">
      <w:start w:val="1"/>
      <w:numFmt w:val="decimal"/>
      <w:isLgl/>
      <w:lvlText w:val="%1.%2.%3.%4.%5.%6.%7.%8."/>
      <w:lvlJc w:val="left"/>
      <w:pPr>
        <w:tabs>
          <w:tab w:val="num" w:pos="11187"/>
        </w:tabs>
        <w:ind w:left="11187" w:hanging="1440"/>
      </w:pPr>
      <w:rPr>
        <w:rFonts w:cs="Times New Roman" w:hint="default"/>
      </w:rPr>
    </w:lvl>
    <w:lvl w:ilvl="8">
      <w:start w:val="1"/>
      <w:numFmt w:val="decimal"/>
      <w:isLgl/>
      <w:lvlText w:val="%1.%2.%3.%4.%5.%6.%7.%8.%9."/>
      <w:lvlJc w:val="left"/>
      <w:pPr>
        <w:tabs>
          <w:tab w:val="num" w:pos="12888"/>
        </w:tabs>
        <w:ind w:left="12888" w:hanging="1800"/>
      </w:pPr>
      <w:rPr>
        <w:rFonts w:cs="Times New Roman" w:hint="default"/>
      </w:rPr>
    </w:lvl>
  </w:abstractNum>
  <w:abstractNum w:abstractNumId="10" w15:restartNumberingAfterBreak="0">
    <w:nsid w:val="1EF0147F"/>
    <w:multiLevelType w:val="hybridMultilevel"/>
    <w:tmpl w:val="1800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7F5F15"/>
    <w:multiLevelType w:val="hybridMultilevel"/>
    <w:tmpl w:val="A69E8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45462"/>
    <w:multiLevelType w:val="hybridMultilevel"/>
    <w:tmpl w:val="B38A3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475E1"/>
    <w:multiLevelType w:val="hybridMultilevel"/>
    <w:tmpl w:val="8816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22" w15:restartNumberingAfterBreak="0">
    <w:nsid w:val="3A771B24"/>
    <w:multiLevelType w:val="hybridMultilevel"/>
    <w:tmpl w:val="E41CBD52"/>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83482"/>
    <w:multiLevelType w:val="hybridMultilevel"/>
    <w:tmpl w:val="FBE077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1CD1947"/>
    <w:multiLevelType w:val="hybridMultilevel"/>
    <w:tmpl w:val="D492A4C4"/>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E27EA7"/>
    <w:multiLevelType w:val="hybridMultilevel"/>
    <w:tmpl w:val="5A92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54D93"/>
    <w:multiLevelType w:val="hybridMultilevel"/>
    <w:tmpl w:val="AE02F7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900788"/>
    <w:multiLevelType w:val="hybridMultilevel"/>
    <w:tmpl w:val="56EE63C8"/>
    <w:lvl w:ilvl="0" w:tplc="9E12A1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38" w15:restartNumberingAfterBreak="0">
    <w:nsid w:val="69A23DF8"/>
    <w:multiLevelType w:val="hybridMultilevel"/>
    <w:tmpl w:val="C452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A1E3E"/>
    <w:multiLevelType w:val="hybridMultilevel"/>
    <w:tmpl w:val="E3E44C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A39E1"/>
    <w:multiLevelType w:val="hybridMultilevel"/>
    <w:tmpl w:val="43C091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74633852"/>
    <w:multiLevelType w:val="hybridMultilevel"/>
    <w:tmpl w:val="F51C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43"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F77D5"/>
    <w:multiLevelType w:val="hybridMultilevel"/>
    <w:tmpl w:val="F0045EBC"/>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31"/>
  </w:num>
  <w:num w:numId="5">
    <w:abstractNumId w:val="0"/>
  </w:num>
  <w:num w:numId="6">
    <w:abstractNumId w:val="8"/>
  </w:num>
  <w:num w:numId="7">
    <w:abstractNumId w:val="35"/>
  </w:num>
  <w:num w:numId="8">
    <w:abstractNumId w:val="30"/>
  </w:num>
  <w:num w:numId="9">
    <w:abstractNumId w:val="17"/>
  </w:num>
  <w:num w:numId="10">
    <w:abstractNumId w:val="29"/>
  </w:num>
  <w:num w:numId="11">
    <w:abstractNumId w:val="44"/>
  </w:num>
  <w:num w:numId="12">
    <w:abstractNumId w:val="20"/>
  </w:num>
  <w:num w:numId="13">
    <w:abstractNumId w:val="11"/>
  </w:num>
  <w:num w:numId="14">
    <w:abstractNumId w:val="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8"/>
  </w:num>
  <w:num w:numId="27">
    <w:abstractNumId w:val="13"/>
  </w:num>
  <w:num w:numId="28">
    <w:abstractNumId w:val="38"/>
  </w:num>
  <w:num w:numId="29">
    <w:abstractNumId w:val="16"/>
  </w:num>
  <w:num w:numId="30">
    <w:abstractNumId w:val="10"/>
  </w:num>
  <w:num w:numId="31">
    <w:abstractNumId w:val="23"/>
  </w:num>
  <w:num w:numId="32">
    <w:abstractNumId w:val="9"/>
  </w:num>
  <w:num w:numId="33">
    <w:abstractNumId w:val="36"/>
  </w:num>
  <w:num w:numId="34">
    <w:abstractNumId w:val="5"/>
  </w:num>
  <w:num w:numId="35">
    <w:abstractNumId w:val="41"/>
  </w:num>
  <w:num w:numId="36">
    <w:abstractNumId w:val="39"/>
  </w:num>
  <w:num w:numId="37">
    <w:abstractNumId w:val="40"/>
  </w:num>
  <w:num w:numId="38">
    <w:abstractNumId w:val="27"/>
  </w:num>
  <w:num w:numId="39">
    <w:abstractNumId w:val="7"/>
  </w:num>
  <w:num w:numId="40">
    <w:abstractNumId w:val="15"/>
  </w:num>
  <w:num w:numId="41">
    <w:abstractNumId w:val="14"/>
  </w:num>
  <w:num w:numId="42">
    <w:abstractNumId w:val="26"/>
  </w:num>
  <w:num w:numId="43">
    <w:abstractNumId w:val="22"/>
  </w:num>
  <w:num w:numId="44">
    <w:abstractNumId w:val="4"/>
  </w:num>
  <w:num w:numId="45">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3AB0"/>
    <w:rsid w:val="00031AE0"/>
    <w:rsid w:val="00033145"/>
    <w:rsid w:val="000334FE"/>
    <w:rsid w:val="00037E98"/>
    <w:rsid w:val="000444DB"/>
    <w:rsid w:val="000462BD"/>
    <w:rsid w:val="00046FEE"/>
    <w:rsid w:val="0005219A"/>
    <w:rsid w:val="0005333C"/>
    <w:rsid w:val="00053B34"/>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47A6"/>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37C91"/>
    <w:rsid w:val="00141075"/>
    <w:rsid w:val="00142118"/>
    <w:rsid w:val="00142733"/>
    <w:rsid w:val="00142B0D"/>
    <w:rsid w:val="00142C7F"/>
    <w:rsid w:val="00143846"/>
    <w:rsid w:val="00144676"/>
    <w:rsid w:val="001449E0"/>
    <w:rsid w:val="00144DC7"/>
    <w:rsid w:val="00147F61"/>
    <w:rsid w:val="001517E9"/>
    <w:rsid w:val="00152AA4"/>
    <w:rsid w:val="00153877"/>
    <w:rsid w:val="001560D1"/>
    <w:rsid w:val="0015616A"/>
    <w:rsid w:val="00156B62"/>
    <w:rsid w:val="0016276F"/>
    <w:rsid w:val="00165954"/>
    <w:rsid w:val="0016629E"/>
    <w:rsid w:val="00166D40"/>
    <w:rsid w:val="00166E3B"/>
    <w:rsid w:val="00170AB6"/>
    <w:rsid w:val="00174CC5"/>
    <w:rsid w:val="00180318"/>
    <w:rsid w:val="0018051A"/>
    <w:rsid w:val="00181C37"/>
    <w:rsid w:val="001836BB"/>
    <w:rsid w:val="0018475F"/>
    <w:rsid w:val="00185E7A"/>
    <w:rsid w:val="0018706E"/>
    <w:rsid w:val="00187DB7"/>
    <w:rsid w:val="00194D91"/>
    <w:rsid w:val="00194F1A"/>
    <w:rsid w:val="00194FBE"/>
    <w:rsid w:val="00195046"/>
    <w:rsid w:val="001951FD"/>
    <w:rsid w:val="00195AA2"/>
    <w:rsid w:val="001A06B4"/>
    <w:rsid w:val="001A0D24"/>
    <w:rsid w:val="001A1EAA"/>
    <w:rsid w:val="001A4341"/>
    <w:rsid w:val="001A5DE3"/>
    <w:rsid w:val="001A6F74"/>
    <w:rsid w:val="001A7819"/>
    <w:rsid w:val="001A7F21"/>
    <w:rsid w:val="001B04B7"/>
    <w:rsid w:val="001B1A06"/>
    <w:rsid w:val="001B22BD"/>
    <w:rsid w:val="001B408C"/>
    <w:rsid w:val="001B46E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2834"/>
    <w:rsid w:val="00204ABC"/>
    <w:rsid w:val="00204CA5"/>
    <w:rsid w:val="002056F9"/>
    <w:rsid w:val="00207737"/>
    <w:rsid w:val="00214472"/>
    <w:rsid w:val="0021667B"/>
    <w:rsid w:val="00221DCD"/>
    <w:rsid w:val="00223208"/>
    <w:rsid w:val="002300A2"/>
    <w:rsid w:val="0023010E"/>
    <w:rsid w:val="002321DC"/>
    <w:rsid w:val="002348FA"/>
    <w:rsid w:val="002352AC"/>
    <w:rsid w:val="00235DD3"/>
    <w:rsid w:val="002375B4"/>
    <w:rsid w:val="002420B0"/>
    <w:rsid w:val="00245C34"/>
    <w:rsid w:val="002520A1"/>
    <w:rsid w:val="00254D62"/>
    <w:rsid w:val="00254E84"/>
    <w:rsid w:val="00255911"/>
    <w:rsid w:val="002573AA"/>
    <w:rsid w:val="00257BEB"/>
    <w:rsid w:val="002629E5"/>
    <w:rsid w:val="00263A43"/>
    <w:rsid w:val="002670BF"/>
    <w:rsid w:val="00267111"/>
    <w:rsid w:val="00267926"/>
    <w:rsid w:val="002759C1"/>
    <w:rsid w:val="002760E2"/>
    <w:rsid w:val="00276900"/>
    <w:rsid w:val="0027738D"/>
    <w:rsid w:val="00277FF2"/>
    <w:rsid w:val="00281557"/>
    <w:rsid w:val="00281CB4"/>
    <w:rsid w:val="00281EC7"/>
    <w:rsid w:val="00286A59"/>
    <w:rsid w:val="002871E8"/>
    <w:rsid w:val="002903DA"/>
    <w:rsid w:val="0029158E"/>
    <w:rsid w:val="0029325C"/>
    <w:rsid w:val="00293A05"/>
    <w:rsid w:val="002A015C"/>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2270"/>
    <w:rsid w:val="002F2D97"/>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3A95"/>
    <w:rsid w:val="00336021"/>
    <w:rsid w:val="003373D8"/>
    <w:rsid w:val="00337747"/>
    <w:rsid w:val="00337DBB"/>
    <w:rsid w:val="00337FAB"/>
    <w:rsid w:val="003433B7"/>
    <w:rsid w:val="0034363D"/>
    <w:rsid w:val="00343787"/>
    <w:rsid w:val="00343CCA"/>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809"/>
    <w:rsid w:val="00396D0D"/>
    <w:rsid w:val="0039705A"/>
    <w:rsid w:val="003A4107"/>
    <w:rsid w:val="003A5D02"/>
    <w:rsid w:val="003B0C1B"/>
    <w:rsid w:val="003B2665"/>
    <w:rsid w:val="003B3343"/>
    <w:rsid w:val="003B4619"/>
    <w:rsid w:val="003B7179"/>
    <w:rsid w:val="003C0187"/>
    <w:rsid w:val="003C01E9"/>
    <w:rsid w:val="003C0688"/>
    <w:rsid w:val="003C10C9"/>
    <w:rsid w:val="003C34E5"/>
    <w:rsid w:val="003C3653"/>
    <w:rsid w:val="003C3CE8"/>
    <w:rsid w:val="003C62A0"/>
    <w:rsid w:val="003C735F"/>
    <w:rsid w:val="003D0D67"/>
    <w:rsid w:val="003D1E18"/>
    <w:rsid w:val="003D3F83"/>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19FA"/>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7E8"/>
    <w:rsid w:val="00515962"/>
    <w:rsid w:val="00516379"/>
    <w:rsid w:val="00520397"/>
    <w:rsid w:val="005219E9"/>
    <w:rsid w:val="00521D4B"/>
    <w:rsid w:val="00521DFF"/>
    <w:rsid w:val="00524740"/>
    <w:rsid w:val="0052485E"/>
    <w:rsid w:val="00526169"/>
    <w:rsid w:val="005326E8"/>
    <w:rsid w:val="00532D5C"/>
    <w:rsid w:val="005360F6"/>
    <w:rsid w:val="005402F1"/>
    <w:rsid w:val="00542B15"/>
    <w:rsid w:val="005451EF"/>
    <w:rsid w:val="0054564E"/>
    <w:rsid w:val="00547BE3"/>
    <w:rsid w:val="005512C2"/>
    <w:rsid w:val="005539DB"/>
    <w:rsid w:val="005568CD"/>
    <w:rsid w:val="00556C33"/>
    <w:rsid w:val="0056489D"/>
    <w:rsid w:val="00566A09"/>
    <w:rsid w:val="00571E2C"/>
    <w:rsid w:val="00573B5C"/>
    <w:rsid w:val="0057460C"/>
    <w:rsid w:val="00575F82"/>
    <w:rsid w:val="005760D6"/>
    <w:rsid w:val="005771C4"/>
    <w:rsid w:val="00581188"/>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132A"/>
    <w:rsid w:val="005C3C8B"/>
    <w:rsid w:val="005C7BBE"/>
    <w:rsid w:val="005D1C8B"/>
    <w:rsid w:val="005D2253"/>
    <w:rsid w:val="005D308E"/>
    <w:rsid w:val="005D3E06"/>
    <w:rsid w:val="005D652B"/>
    <w:rsid w:val="005D6553"/>
    <w:rsid w:val="005E0CA0"/>
    <w:rsid w:val="005E1728"/>
    <w:rsid w:val="005E3C5B"/>
    <w:rsid w:val="005F185C"/>
    <w:rsid w:val="005F2144"/>
    <w:rsid w:val="005F3268"/>
    <w:rsid w:val="005F3CB9"/>
    <w:rsid w:val="005F4B99"/>
    <w:rsid w:val="005F6C46"/>
    <w:rsid w:val="006022B0"/>
    <w:rsid w:val="00603066"/>
    <w:rsid w:val="00605EAB"/>
    <w:rsid w:val="006101E8"/>
    <w:rsid w:val="00611823"/>
    <w:rsid w:val="00612B91"/>
    <w:rsid w:val="00612D79"/>
    <w:rsid w:val="00613CA6"/>
    <w:rsid w:val="006157A6"/>
    <w:rsid w:val="00615D7A"/>
    <w:rsid w:val="006164EF"/>
    <w:rsid w:val="006167E3"/>
    <w:rsid w:val="00617D3E"/>
    <w:rsid w:val="006206E9"/>
    <w:rsid w:val="00623152"/>
    <w:rsid w:val="00623189"/>
    <w:rsid w:val="00623202"/>
    <w:rsid w:val="00626CDA"/>
    <w:rsid w:val="00627B02"/>
    <w:rsid w:val="00627E9D"/>
    <w:rsid w:val="00633733"/>
    <w:rsid w:val="006345C4"/>
    <w:rsid w:val="00634AA4"/>
    <w:rsid w:val="00634D05"/>
    <w:rsid w:val="0063564D"/>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1CA2"/>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415"/>
    <w:rsid w:val="006F0C07"/>
    <w:rsid w:val="006F1052"/>
    <w:rsid w:val="006F16C0"/>
    <w:rsid w:val="006F1D15"/>
    <w:rsid w:val="006F2A41"/>
    <w:rsid w:val="006F39AD"/>
    <w:rsid w:val="006F4498"/>
    <w:rsid w:val="006F4586"/>
    <w:rsid w:val="006F4F76"/>
    <w:rsid w:val="006F5665"/>
    <w:rsid w:val="006F63B2"/>
    <w:rsid w:val="006F775B"/>
    <w:rsid w:val="007005FD"/>
    <w:rsid w:val="00700BA4"/>
    <w:rsid w:val="00702D5F"/>
    <w:rsid w:val="00703010"/>
    <w:rsid w:val="007152EB"/>
    <w:rsid w:val="00716A7E"/>
    <w:rsid w:val="00717BFF"/>
    <w:rsid w:val="00720CC8"/>
    <w:rsid w:val="00721619"/>
    <w:rsid w:val="007226B6"/>
    <w:rsid w:val="0072466F"/>
    <w:rsid w:val="007304E9"/>
    <w:rsid w:val="00731AC0"/>
    <w:rsid w:val="0073203F"/>
    <w:rsid w:val="00732CE9"/>
    <w:rsid w:val="0073309D"/>
    <w:rsid w:val="00733800"/>
    <w:rsid w:val="00733F4B"/>
    <w:rsid w:val="007340E2"/>
    <w:rsid w:val="0073626E"/>
    <w:rsid w:val="00737F53"/>
    <w:rsid w:val="00740290"/>
    <w:rsid w:val="007415DF"/>
    <w:rsid w:val="00741736"/>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60F"/>
    <w:rsid w:val="007B48F5"/>
    <w:rsid w:val="007C0614"/>
    <w:rsid w:val="007C0B0F"/>
    <w:rsid w:val="007C127E"/>
    <w:rsid w:val="007C19BD"/>
    <w:rsid w:val="007C2F1D"/>
    <w:rsid w:val="007C59EC"/>
    <w:rsid w:val="007C7A4C"/>
    <w:rsid w:val="007D12BA"/>
    <w:rsid w:val="007D2115"/>
    <w:rsid w:val="007D544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249"/>
    <w:rsid w:val="00826B69"/>
    <w:rsid w:val="008309CA"/>
    <w:rsid w:val="0083338F"/>
    <w:rsid w:val="00835CFA"/>
    <w:rsid w:val="00841425"/>
    <w:rsid w:val="0084376D"/>
    <w:rsid w:val="0084609A"/>
    <w:rsid w:val="00847F13"/>
    <w:rsid w:val="0085317C"/>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1F6E"/>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0BC"/>
    <w:rsid w:val="008E6468"/>
    <w:rsid w:val="008E6615"/>
    <w:rsid w:val="008E7CD0"/>
    <w:rsid w:val="008F054B"/>
    <w:rsid w:val="008F7A90"/>
    <w:rsid w:val="00901B04"/>
    <w:rsid w:val="00905438"/>
    <w:rsid w:val="0090648C"/>
    <w:rsid w:val="00906B78"/>
    <w:rsid w:val="009079A6"/>
    <w:rsid w:val="00910302"/>
    <w:rsid w:val="0091171A"/>
    <w:rsid w:val="00912884"/>
    <w:rsid w:val="00912BBE"/>
    <w:rsid w:val="0091304D"/>
    <w:rsid w:val="00916B08"/>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0AFA"/>
    <w:rsid w:val="009730A8"/>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9694C"/>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526"/>
    <w:rsid w:val="009C0C36"/>
    <w:rsid w:val="009C4C74"/>
    <w:rsid w:val="009C7F14"/>
    <w:rsid w:val="009D0328"/>
    <w:rsid w:val="009D03E0"/>
    <w:rsid w:val="009D5C7B"/>
    <w:rsid w:val="009D6D88"/>
    <w:rsid w:val="009E146C"/>
    <w:rsid w:val="009E22AA"/>
    <w:rsid w:val="009E52EF"/>
    <w:rsid w:val="009E5EAA"/>
    <w:rsid w:val="009E6A82"/>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A55"/>
    <w:rsid w:val="00A23EA9"/>
    <w:rsid w:val="00A251CA"/>
    <w:rsid w:val="00A2657A"/>
    <w:rsid w:val="00A27B22"/>
    <w:rsid w:val="00A33689"/>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0A07"/>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C7F4A"/>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647"/>
    <w:rsid w:val="00B038AB"/>
    <w:rsid w:val="00B056E6"/>
    <w:rsid w:val="00B06B59"/>
    <w:rsid w:val="00B119EC"/>
    <w:rsid w:val="00B132B6"/>
    <w:rsid w:val="00B17518"/>
    <w:rsid w:val="00B217C0"/>
    <w:rsid w:val="00B232DD"/>
    <w:rsid w:val="00B256B3"/>
    <w:rsid w:val="00B26F7A"/>
    <w:rsid w:val="00B272BE"/>
    <w:rsid w:val="00B30756"/>
    <w:rsid w:val="00B310FB"/>
    <w:rsid w:val="00B32C99"/>
    <w:rsid w:val="00B34EBC"/>
    <w:rsid w:val="00B35761"/>
    <w:rsid w:val="00B35C0D"/>
    <w:rsid w:val="00B40009"/>
    <w:rsid w:val="00B407C6"/>
    <w:rsid w:val="00B41145"/>
    <w:rsid w:val="00B41D73"/>
    <w:rsid w:val="00B430F2"/>
    <w:rsid w:val="00B43492"/>
    <w:rsid w:val="00B43A40"/>
    <w:rsid w:val="00B455DA"/>
    <w:rsid w:val="00B45B4C"/>
    <w:rsid w:val="00B51822"/>
    <w:rsid w:val="00B52D66"/>
    <w:rsid w:val="00B55EAF"/>
    <w:rsid w:val="00B56441"/>
    <w:rsid w:val="00B66576"/>
    <w:rsid w:val="00B732A5"/>
    <w:rsid w:val="00B73585"/>
    <w:rsid w:val="00B746FF"/>
    <w:rsid w:val="00B75AAD"/>
    <w:rsid w:val="00B7732C"/>
    <w:rsid w:val="00B86F6C"/>
    <w:rsid w:val="00B91C82"/>
    <w:rsid w:val="00B951E8"/>
    <w:rsid w:val="00B958CA"/>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0A08"/>
    <w:rsid w:val="00C1252F"/>
    <w:rsid w:val="00C12CF6"/>
    <w:rsid w:val="00C1353E"/>
    <w:rsid w:val="00C139BC"/>
    <w:rsid w:val="00C14883"/>
    <w:rsid w:val="00C156D7"/>
    <w:rsid w:val="00C17068"/>
    <w:rsid w:val="00C17B90"/>
    <w:rsid w:val="00C24AED"/>
    <w:rsid w:val="00C268A9"/>
    <w:rsid w:val="00C276DA"/>
    <w:rsid w:val="00C27C4C"/>
    <w:rsid w:val="00C32117"/>
    <w:rsid w:val="00C33531"/>
    <w:rsid w:val="00C34CBF"/>
    <w:rsid w:val="00C358C5"/>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5A3D"/>
    <w:rsid w:val="00C9660C"/>
    <w:rsid w:val="00CA1D79"/>
    <w:rsid w:val="00CA2AAD"/>
    <w:rsid w:val="00CA33F1"/>
    <w:rsid w:val="00CA57EC"/>
    <w:rsid w:val="00CA5D34"/>
    <w:rsid w:val="00CA5E8D"/>
    <w:rsid w:val="00CA6557"/>
    <w:rsid w:val="00CA7611"/>
    <w:rsid w:val="00CB1372"/>
    <w:rsid w:val="00CB18A2"/>
    <w:rsid w:val="00CB1FB5"/>
    <w:rsid w:val="00CB229B"/>
    <w:rsid w:val="00CC1166"/>
    <w:rsid w:val="00CC1B8B"/>
    <w:rsid w:val="00CC23B0"/>
    <w:rsid w:val="00CC2812"/>
    <w:rsid w:val="00CC4B92"/>
    <w:rsid w:val="00CC7080"/>
    <w:rsid w:val="00CD09A2"/>
    <w:rsid w:val="00CD0C41"/>
    <w:rsid w:val="00CD0ED7"/>
    <w:rsid w:val="00CD1E27"/>
    <w:rsid w:val="00CD1E6B"/>
    <w:rsid w:val="00CD243F"/>
    <w:rsid w:val="00CD4DD9"/>
    <w:rsid w:val="00CD4EFD"/>
    <w:rsid w:val="00CD55D0"/>
    <w:rsid w:val="00CD58B3"/>
    <w:rsid w:val="00CD681E"/>
    <w:rsid w:val="00CD6B02"/>
    <w:rsid w:val="00CD6CCA"/>
    <w:rsid w:val="00CE250E"/>
    <w:rsid w:val="00CE3B92"/>
    <w:rsid w:val="00CF010C"/>
    <w:rsid w:val="00CF333A"/>
    <w:rsid w:val="00D063D1"/>
    <w:rsid w:val="00D119D1"/>
    <w:rsid w:val="00D146E2"/>
    <w:rsid w:val="00D17738"/>
    <w:rsid w:val="00D22753"/>
    <w:rsid w:val="00D243A2"/>
    <w:rsid w:val="00D26311"/>
    <w:rsid w:val="00D30BA0"/>
    <w:rsid w:val="00D310DB"/>
    <w:rsid w:val="00D33B36"/>
    <w:rsid w:val="00D33D84"/>
    <w:rsid w:val="00D33F3C"/>
    <w:rsid w:val="00D34AFE"/>
    <w:rsid w:val="00D3566C"/>
    <w:rsid w:val="00D40589"/>
    <w:rsid w:val="00D415A4"/>
    <w:rsid w:val="00D416C4"/>
    <w:rsid w:val="00D41A23"/>
    <w:rsid w:val="00D43421"/>
    <w:rsid w:val="00D44F34"/>
    <w:rsid w:val="00D4682A"/>
    <w:rsid w:val="00D47A7E"/>
    <w:rsid w:val="00D47BCB"/>
    <w:rsid w:val="00D50F10"/>
    <w:rsid w:val="00D53050"/>
    <w:rsid w:val="00D5446F"/>
    <w:rsid w:val="00D60546"/>
    <w:rsid w:val="00D60C8E"/>
    <w:rsid w:val="00D61BA9"/>
    <w:rsid w:val="00D6451B"/>
    <w:rsid w:val="00D64F80"/>
    <w:rsid w:val="00D657E3"/>
    <w:rsid w:val="00D700A2"/>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2DEB"/>
    <w:rsid w:val="00DB3B3F"/>
    <w:rsid w:val="00DB4319"/>
    <w:rsid w:val="00DB5150"/>
    <w:rsid w:val="00DB532F"/>
    <w:rsid w:val="00DB5A26"/>
    <w:rsid w:val="00DC0438"/>
    <w:rsid w:val="00DC053E"/>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7E2"/>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2033"/>
    <w:rsid w:val="00E33E91"/>
    <w:rsid w:val="00E36BCE"/>
    <w:rsid w:val="00E36E02"/>
    <w:rsid w:val="00E415C6"/>
    <w:rsid w:val="00E4560C"/>
    <w:rsid w:val="00E45835"/>
    <w:rsid w:val="00E4663A"/>
    <w:rsid w:val="00E46BE3"/>
    <w:rsid w:val="00E47FB0"/>
    <w:rsid w:val="00E5272F"/>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79E"/>
    <w:rsid w:val="00EB2FA3"/>
    <w:rsid w:val="00EB3DEE"/>
    <w:rsid w:val="00EB4AB4"/>
    <w:rsid w:val="00EB4DFE"/>
    <w:rsid w:val="00EB5204"/>
    <w:rsid w:val="00EB610C"/>
    <w:rsid w:val="00EB6AD2"/>
    <w:rsid w:val="00EC0B56"/>
    <w:rsid w:val="00EC2451"/>
    <w:rsid w:val="00EC6341"/>
    <w:rsid w:val="00EC69C7"/>
    <w:rsid w:val="00EC6B32"/>
    <w:rsid w:val="00ED3A6C"/>
    <w:rsid w:val="00ED595E"/>
    <w:rsid w:val="00EE1272"/>
    <w:rsid w:val="00EE2FBD"/>
    <w:rsid w:val="00EE3814"/>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0FF1"/>
    <w:rsid w:val="00F31194"/>
    <w:rsid w:val="00F31287"/>
    <w:rsid w:val="00F31802"/>
    <w:rsid w:val="00F31CC5"/>
    <w:rsid w:val="00F31EB3"/>
    <w:rsid w:val="00F337AD"/>
    <w:rsid w:val="00F35127"/>
    <w:rsid w:val="00F360B4"/>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470C"/>
    <w:rsid w:val="00FA4738"/>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Абзац списка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Абзац списка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Default">
    <w:name w:val="Default"/>
    <w:rsid w:val="0005333C"/>
    <w:pPr>
      <w:autoSpaceDE w:val="0"/>
      <w:autoSpaceDN w:val="0"/>
      <w:adjustRightInd w:val="0"/>
    </w:pPr>
    <w:rPr>
      <w:rFonts w:ascii="Times New Roman" w:eastAsiaTheme="minorHAnsi" w:hAnsi="Times New Roman"/>
      <w:color w:val="000000"/>
      <w:sz w:val="24"/>
      <w:szCs w:val="24"/>
      <w:lang w:eastAsia="en-US"/>
    </w:rPr>
  </w:style>
  <w:style w:type="paragraph" w:styleId="afff2">
    <w:name w:val="TOC Heading"/>
    <w:basedOn w:val="10"/>
    <w:next w:val="a0"/>
    <w:uiPriority w:val="39"/>
    <w:semiHidden/>
    <w:unhideWhenUsed/>
    <w:qFormat/>
    <w:rsid w:val="005512C2"/>
    <w:pPr>
      <w:keepNext/>
      <w:keepLines/>
      <w:spacing w:before="480" w:beforeAutospacing="0" w:after="0" w:afterAutospacing="0" w:line="276" w:lineRule="auto"/>
      <w:outlineLvl w:val="9"/>
    </w:pPr>
    <w:rPr>
      <w:rFonts w:ascii="Cambria" w:hAnsi="Cambria"/>
      <w:color w:val="365F91"/>
      <w:kern w:val="0"/>
      <w:sz w:val="28"/>
      <w:szCs w:val="28"/>
    </w:rPr>
  </w:style>
  <w:style w:type="paragraph" w:styleId="1f1">
    <w:name w:val="toc 1"/>
    <w:basedOn w:val="a0"/>
    <w:next w:val="a0"/>
    <w:autoRedefine/>
    <w:uiPriority w:val="39"/>
    <w:unhideWhenUsed/>
    <w:qFormat/>
    <w:rsid w:val="005512C2"/>
    <w:pPr>
      <w:spacing w:after="100"/>
    </w:pPr>
    <w:rPr>
      <w:rFonts w:eastAsia="Times New Roman"/>
      <w:lang w:eastAsia="ru-RU"/>
    </w:rPr>
  </w:style>
  <w:style w:type="paragraph" w:customStyle="1" w:styleId="tkNazvanie">
    <w:name w:val="_Название (tkNazvanie)"/>
    <w:basedOn w:val="a0"/>
    <w:rsid w:val="005512C2"/>
    <w:pPr>
      <w:spacing w:before="400" w:after="400"/>
      <w:ind w:left="1134" w:right="1134"/>
      <w:jc w:val="center"/>
    </w:pPr>
    <w:rPr>
      <w:rFonts w:ascii="Arial" w:eastAsia="Times New Roman" w:hAnsi="Arial" w:cs="Arial"/>
      <w:b/>
      <w:bCs/>
      <w:sz w:val="24"/>
      <w:szCs w:val="24"/>
      <w:lang w:eastAsia="ru-RU"/>
    </w:rPr>
  </w:style>
  <w:style w:type="character" w:customStyle="1" w:styleId="1f2">
    <w:name w:val="Неразрешенное упоминание1"/>
    <w:uiPriority w:val="99"/>
    <w:semiHidden/>
    <w:unhideWhenUsed/>
    <w:rsid w:val="0055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1913919">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493135786">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preview/ru-ru/966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preview/ru-ru/9662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urdumambetov@megacom.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90FD-7D1D-4213-BA7A-24BEE71E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11889</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79503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2023-10-20T08:19:00Z</cp:lastPrinted>
  <dcterms:created xsi:type="dcterms:W3CDTF">2023-10-20T07:13:00Z</dcterms:created>
  <dcterms:modified xsi:type="dcterms:W3CDTF">2023-10-20T11:34:00Z</dcterms:modified>
</cp:coreProperties>
</file>