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A844" w14:textId="469EDEDA" w:rsidR="00EC0B56" w:rsidRPr="004D3A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</w:t>
      </w:r>
      <w:bookmarkStart w:id="0" w:name="_GoBack"/>
      <w:bookmarkEnd w:id="0"/>
      <w:r w:rsidRPr="00CF333A">
        <w:rPr>
          <w:rFonts w:ascii="Tahoma" w:hAnsi="Tahoma" w:cs="Tahoma"/>
          <w:b/>
          <w:color w:val="0000CC"/>
          <w:sz w:val="19"/>
          <w:szCs w:val="19"/>
        </w:rPr>
        <w:t>ЕНИЕ №</w:t>
      </w:r>
      <w:r w:rsidR="00321DC8">
        <w:rPr>
          <w:rFonts w:ascii="Tahoma" w:hAnsi="Tahoma" w:cs="Tahoma"/>
          <w:b/>
          <w:color w:val="0000CC"/>
          <w:sz w:val="19"/>
          <w:szCs w:val="19"/>
        </w:rPr>
        <w:t>76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50474111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321DC8">
        <w:rPr>
          <w:rFonts w:ascii="Tahoma" w:hAnsi="Tahoma" w:cs="Tahoma"/>
          <w:sz w:val="19"/>
          <w:szCs w:val="19"/>
        </w:rPr>
        <w:t>02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321DC8">
        <w:rPr>
          <w:rFonts w:ascii="Tahoma" w:hAnsi="Tahoma" w:cs="Tahoma"/>
          <w:sz w:val="19"/>
          <w:szCs w:val="19"/>
        </w:rPr>
        <w:t>но</w:t>
      </w:r>
      <w:r w:rsidR="00706EB3">
        <w:rPr>
          <w:rFonts w:ascii="Tahoma" w:hAnsi="Tahoma" w:cs="Tahoma"/>
          <w:sz w:val="19"/>
          <w:szCs w:val="19"/>
        </w:rPr>
        <w:t>ября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29F9CD66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CF5FCF">
        <w:rPr>
          <w:rFonts w:ascii="Tahoma" w:hAnsi="Tahoma" w:cs="Tahoma"/>
          <w:b/>
          <w:sz w:val="19"/>
          <w:szCs w:val="19"/>
        </w:rPr>
        <w:t>инструментов и офисной мебели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5B109032" w14:textId="7EF5E43A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509D01BB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7A506137" w14:textId="6C94309F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D92C19D" w14:textId="21DEC5A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1667FC2" w14:textId="5228185B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7FFA739A" w14:textId="2BC22086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7E1BBA7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3E80B73" w14:textId="1FD9AB2D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0AA3FFE7" w14:textId="7C126DB7" w:rsidR="001D1173" w:rsidRPr="00CF333A" w:rsidRDefault="00321DC8" w:rsidP="0032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="00044FD1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11.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2022г.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7BD79931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7067F46" w14:textId="7DEBFA14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3393BF56" w14:textId="78AE6FDE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7F48182" w14:textId="7B870AB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781482DB" w:rsidR="001D1173" w:rsidRPr="00CF333A" w:rsidRDefault="00321DC8" w:rsidP="0032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="00044FD1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="00044FD1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2022г. с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14:paraId="2F0D6093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4B8EECC5" w14:textId="21FECADA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95AB1" w14:textId="2F4D825D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27557543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23E54ED1" w14:textId="78D494D0" w:rsidR="001D1173" w:rsidRPr="00CF333A" w:rsidRDefault="001D1173" w:rsidP="0032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321DC8">
              <w:rPr>
                <w:rFonts w:ascii="Tahoma" w:hAnsi="Tahoma" w:cs="Tahoma"/>
                <w:b/>
                <w:i/>
                <w:sz w:val="19"/>
                <w:szCs w:val="19"/>
              </w:rPr>
              <w:t>14</w:t>
            </w:r>
            <w:r w:rsidR="00044FD1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321DC8">
              <w:rPr>
                <w:rFonts w:ascii="Tahoma" w:hAnsi="Tahoma" w:cs="Tahoma"/>
                <w:b/>
                <w:i/>
                <w:sz w:val="19"/>
                <w:szCs w:val="19"/>
              </w:rPr>
              <w:t>11</w:t>
            </w:r>
            <w:r w:rsidR="00044FD1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2022г. в 14:00</w:t>
            </w:r>
            <w:r w:rsidR="00D953C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D953CA" w:rsidRPr="00D953CA">
              <w:rPr>
                <w:rFonts w:ascii="Tahoma" w:hAnsi="Tahoma" w:cs="Tahoma"/>
                <w:b/>
                <w:i/>
                <w:sz w:val="19"/>
                <w:szCs w:val="19"/>
              </w:rPr>
              <w:t>часов (GMT+6)</w:t>
            </w: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3F6E840C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E48CB7C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lastRenderedPageBreak/>
        <w:t>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273BCB2E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3BEE7097" w14:textId="5C03771D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0A812A9C" w14:textId="35C77FD6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1EB7BDCA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C537503" w14:textId="5236AE64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16CD0B7F" w14:textId="2C8368B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733D6E70" w14:textId="4695D4A2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3DACFF53" w14:textId="77777777"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77CFD13B" w14:textId="6956B00E"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3FB3107C" w14:textId="06B9DEBC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9E4503B" w14:textId="011C3859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11507C3" w14:textId="194E86D6" w:rsidR="001A06B4" w:rsidRPr="00CF333A" w:rsidRDefault="001768E4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Руководитель отдела по закупкам</w:t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</w:r>
      <w:r>
        <w:rPr>
          <w:rFonts w:ascii="Tahoma" w:eastAsiaTheme="minorHAnsi" w:hAnsi="Tahoma" w:cs="Tahoma"/>
          <w:b/>
          <w:sz w:val="19"/>
          <w:szCs w:val="19"/>
        </w:rPr>
        <w:tab/>
        <w:t>М. Кенжебаев</w:t>
      </w:r>
    </w:p>
    <w:p w14:paraId="239F2686" w14:textId="17ED232F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77777777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03A16E77" w14:textId="6562FFB7" w:rsidR="00F52F68" w:rsidRPr="00CC7080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044FD1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664F529F" w14:textId="77777777" w:rsidR="00044FD1" w:rsidRDefault="00044FD1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50D06B07" w14:textId="77777777" w:rsidR="001768E4" w:rsidRDefault="001768E4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2BC59C57" w14:textId="77777777" w:rsidR="001768E4" w:rsidRDefault="001768E4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00601D04" w14:textId="77777777" w:rsidR="001768E4" w:rsidRDefault="001768E4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0E793369" w14:textId="2CF2F9A6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521"/>
      </w:tblGrid>
      <w:tr w:rsidR="00F40786" w:rsidRPr="00CF333A" w14:paraId="5A1E9BAF" w14:textId="77777777" w:rsidTr="005E4610">
        <w:trPr>
          <w:trHeight w:val="314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768E4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5277476" w14:textId="77777777" w:rsidTr="005E4610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2B1206F" w14:textId="77777777" w:rsidTr="005E4610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340E861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B38" w14:textId="3C83D3ED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Поставщик должен доставить, произвести разгрузку </w:t>
            </w:r>
            <w:r w:rsidR="00CF5FCF">
              <w:rPr>
                <w:rFonts w:ascii="Tahoma" w:hAnsi="Tahoma" w:cs="Tahoma"/>
                <w:sz w:val="19"/>
                <w:szCs w:val="19"/>
              </w:rPr>
              <w:t>товаров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за счет собственных сил и средств по адресу:</w:t>
            </w:r>
          </w:p>
          <w:p w14:paraId="79C427B4" w14:textId="1BE23FFD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color w:val="0000CC"/>
                <w:sz w:val="19"/>
                <w:szCs w:val="19"/>
              </w:rPr>
            </w:pP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Кыргызская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Республика, </w:t>
            </w:r>
            <w:r w:rsidR="00CF5FCF">
              <w:rPr>
                <w:rFonts w:ascii="Tahoma" w:hAnsi="Tahoma" w:cs="Tahoma"/>
                <w:color w:val="0000CC"/>
                <w:sz w:val="19"/>
                <w:szCs w:val="19"/>
              </w:rPr>
              <w:t xml:space="preserve">г. Бишкек, ул. </w:t>
            </w:r>
            <w:proofErr w:type="spellStart"/>
            <w:r w:rsidR="00CF5FCF">
              <w:rPr>
                <w:rFonts w:ascii="Tahoma" w:hAnsi="Tahoma" w:cs="Tahoma"/>
                <w:color w:val="0000CC"/>
                <w:sz w:val="19"/>
                <w:szCs w:val="19"/>
              </w:rPr>
              <w:t>Суюмбаева</w:t>
            </w:r>
            <w:proofErr w:type="spellEnd"/>
            <w:r w:rsidR="00CF5FCF">
              <w:rPr>
                <w:rFonts w:ascii="Tahoma" w:hAnsi="Tahoma" w:cs="Tahoma"/>
                <w:color w:val="0000CC"/>
                <w:sz w:val="19"/>
                <w:szCs w:val="19"/>
              </w:rPr>
              <w:t>, 123</w:t>
            </w:r>
          </w:p>
          <w:p w14:paraId="75342809" w14:textId="77777777" w:rsidR="00532D5C" w:rsidRPr="00CF333A" w:rsidRDefault="00532D5C" w:rsidP="00245C3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CF333A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71B7055" w14:textId="6CF0E704" w:rsidR="00893AF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4C43A5F0" w14:textId="77777777" w:rsidTr="005E4610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149598B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9CA0" w14:textId="0F5FE5D0" w:rsidR="00245C34" w:rsidRDefault="001768E4" w:rsidP="005C177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1768E4">
              <w:rPr>
                <w:rFonts w:ascii="Tahoma" w:hAnsi="Tahoma" w:cs="Tahoma"/>
                <w:b/>
                <w:sz w:val="19"/>
                <w:szCs w:val="19"/>
              </w:rPr>
              <w:t>По лоту №1</w:t>
            </w:r>
            <w:r>
              <w:rPr>
                <w:rFonts w:ascii="Tahoma" w:hAnsi="Tahoma" w:cs="Tahoma"/>
                <w:sz w:val="19"/>
                <w:szCs w:val="19"/>
              </w:rPr>
              <w:t xml:space="preserve"> – Не более </w:t>
            </w:r>
            <w:r w:rsidR="005C1774">
              <w:rPr>
                <w:rFonts w:ascii="Tahoma" w:hAnsi="Tahoma" w:cs="Tahoma"/>
                <w:sz w:val="19"/>
                <w:szCs w:val="19"/>
              </w:rPr>
              <w:t>2</w:t>
            </w:r>
            <w:r>
              <w:rPr>
                <w:rFonts w:ascii="Tahoma" w:hAnsi="Tahoma" w:cs="Tahoma"/>
                <w:sz w:val="19"/>
                <w:szCs w:val="19"/>
              </w:rPr>
              <w:t>5</w:t>
            </w:r>
            <w:r w:rsidR="00245C34" w:rsidRPr="00245C3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5C1774">
              <w:rPr>
                <w:rFonts w:ascii="Tahoma" w:hAnsi="Tahoma" w:cs="Tahoma"/>
                <w:sz w:val="19"/>
                <w:szCs w:val="19"/>
              </w:rPr>
              <w:t>рабочих</w:t>
            </w:r>
            <w:r w:rsidR="00245C34" w:rsidRPr="00245C34">
              <w:rPr>
                <w:rFonts w:ascii="Tahoma" w:hAnsi="Tahoma" w:cs="Tahoma"/>
                <w:sz w:val="19"/>
                <w:szCs w:val="19"/>
              </w:rPr>
              <w:t xml:space="preserve"> дней с даты заключения Договора.</w:t>
            </w:r>
          </w:p>
          <w:p w14:paraId="115A322D" w14:textId="52192E36" w:rsidR="00CF5FCF" w:rsidRPr="00CF333A" w:rsidRDefault="001768E4" w:rsidP="001768E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1768E4">
              <w:rPr>
                <w:rFonts w:ascii="Tahoma" w:hAnsi="Tahoma" w:cs="Tahoma"/>
                <w:b/>
                <w:sz w:val="19"/>
                <w:szCs w:val="19"/>
              </w:rPr>
              <w:t>По лоту №2 и №3</w:t>
            </w:r>
            <w:r>
              <w:rPr>
                <w:rFonts w:ascii="Tahoma" w:hAnsi="Tahoma" w:cs="Tahoma"/>
                <w:sz w:val="19"/>
                <w:szCs w:val="19"/>
              </w:rPr>
              <w:t xml:space="preserve"> – Не более 5 рабочих дней с даты заключения Договора</w:t>
            </w:r>
          </w:p>
        </w:tc>
      </w:tr>
      <w:tr w:rsidR="00893AFC" w:rsidRPr="00CF333A" w14:paraId="573BEF8A" w14:textId="77777777" w:rsidTr="005E4610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FE55B49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DE9" w14:textId="4A0AABFC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4DBFB620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214F7B6" w14:textId="4816C306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6F9B6074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6FD1E4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11D3EA54" w14:textId="0EA6CF46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09D14B78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3113C1C" w14:textId="2D274C9E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41BD14D2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70651DF6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5F75C69F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767AC8C9" w14:textId="2B81E829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6C4DEEB2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1C51EC7D" w14:textId="0BA1C7DD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0B0D03F6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F40786" w:rsidRPr="00CF333A" w14:paraId="71FD76CD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CF5FCF" w:rsidRPr="00CF333A" w14:paraId="33574D61" w14:textId="77777777" w:rsidTr="001768E4">
        <w:trPr>
          <w:trHeight w:val="18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E61D99F" w:rsidR="00CF5FCF" w:rsidRPr="00CF333A" w:rsidRDefault="00CF5FCF" w:rsidP="00A664C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A664C0"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035FE8AE" w:rsidR="00CF5FCF" w:rsidRPr="00CF333A" w:rsidRDefault="00CF5FCF" w:rsidP="00CF5FCF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645" w14:textId="5322FE6D" w:rsidR="00CF5FCF" w:rsidRPr="00CF333A" w:rsidRDefault="00CF5FCF" w:rsidP="00CF5FCF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0EF823E2" w14:textId="77777777" w:rsidR="00CF5FCF" w:rsidRPr="00CF333A" w:rsidRDefault="00CF5FCF" w:rsidP="00CF5FCF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3D34F2E7" w14:textId="43D2EBF4" w:rsidR="00CF5FCF" w:rsidRPr="001768E4" w:rsidRDefault="00CF5FCF" w:rsidP="00CF5FCF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</w:tc>
      </w:tr>
      <w:tr w:rsidR="00CF5FCF" w:rsidRPr="00CF333A" w14:paraId="7D28A679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3C85E8EF" w:rsidR="00CF5FCF" w:rsidRPr="00CF333A" w:rsidRDefault="00A664C0" w:rsidP="00CF5F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A8F8E3C" w:rsidR="00CF5FCF" w:rsidRPr="00CF333A" w:rsidRDefault="00CF5FCF" w:rsidP="00CF5FCF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740" w14:textId="77777777" w:rsidR="00CF5FCF" w:rsidRPr="00CF333A" w:rsidRDefault="00CF5FCF" w:rsidP="00CF5FCF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45B99F7F" w14:textId="4BCC4CA7" w:rsidR="00CF5FCF" w:rsidRPr="00CF333A" w:rsidRDefault="00CF5FCF" w:rsidP="00CF5FCF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CF5FCF" w:rsidRPr="00CF333A" w14:paraId="3C7AB63B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6529F5B0" w:rsidR="00CF5FCF" w:rsidRPr="00CF333A" w:rsidRDefault="00A664C0" w:rsidP="00CF5FC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19CFC374" w:rsidR="00CF5FCF" w:rsidRPr="00245C34" w:rsidRDefault="00CF5FCF" w:rsidP="00CF5FCF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2F6E024D" w:rsidR="00CF5FCF" w:rsidRPr="00245C34" w:rsidRDefault="00CF5FCF" w:rsidP="00CF5FCF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iCs/>
                <w:sz w:val="19"/>
                <w:szCs w:val="19"/>
              </w:rPr>
              <w:t>Если товар не отвечает Техническим спецификациям или в случае обнаружения брака при поставке товара, Покупатель откажется от них и Поставщик обязан заменить забракованный товар в течение 10 рабочих дней без каких либо дополнительных затрат со стороны Покупателя.</w:t>
            </w:r>
          </w:p>
        </w:tc>
      </w:tr>
      <w:tr w:rsidR="005C1774" w:rsidRPr="00CF333A" w14:paraId="0D2EA429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8E72" w14:textId="12F4D174" w:rsidR="005C1774" w:rsidRDefault="00CF5FCF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C54672"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 w:rsidR="00A664C0"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7DF" w14:textId="4CED0905" w:rsidR="005C1774" w:rsidRPr="00140559" w:rsidRDefault="005C1774" w:rsidP="005C177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b/>
                <w:sz w:val="19"/>
                <w:szCs w:val="19"/>
              </w:rPr>
              <w:t>Предоставить образец в день вскрытия конкурсных заявок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7BC1" w14:textId="3C7FE52D" w:rsidR="005C1774" w:rsidRPr="00140559" w:rsidRDefault="005C1774" w:rsidP="005C177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b/>
                <w:sz w:val="19"/>
                <w:szCs w:val="19"/>
              </w:rPr>
              <w:t xml:space="preserve">Предоставить образцы товаров в обязательном порядке по </w:t>
            </w:r>
            <w:proofErr w:type="spellStart"/>
            <w:r w:rsidRPr="00140559">
              <w:rPr>
                <w:rFonts w:ascii="Tahoma" w:hAnsi="Tahoma" w:cs="Tahoma"/>
                <w:b/>
                <w:sz w:val="19"/>
                <w:szCs w:val="19"/>
              </w:rPr>
              <w:t>участвуемым</w:t>
            </w:r>
            <w:proofErr w:type="spellEnd"/>
            <w:r w:rsidRPr="00140559">
              <w:rPr>
                <w:rFonts w:ascii="Tahoma" w:hAnsi="Tahoma" w:cs="Tahoma"/>
                <w:b/>
                <w:sz w:val="19"/>
                <w:szCs w:val="19"/>
              </w:rPr>
              <w:t xml:space="preserve"> лотам на день вскрытия конкурсных заявок по адресу: г. Бишкек, ул. </w:t>
            </w:r>
            <w:proofErr w:type="spellStart"/>
            <w:r w:rsidRPr="00140559">
              <w:rPr>
                <w:rFonts w:ascii="Tahoma" w:hAnsi="Tahoma" w:cs="Tahoma"/>
                <w:b/>
                <w:sz w:val="19"/>
                <w:szCs w:val="19"/>
              </w:rPr>
              <w:t>Суюмбаева</w:t>
            </w:r>
            <w:proofErr w:type="spellEnd"/>
            <w:r w:rsidRPr="00140559">
              <w:rPr>
                <w:rFonts w:ascii="Tahoma" w:hAnsi="Tahoma" w:cs="Tahoma"/>
                <w:b/>
                <w:sz w:val="19"/>
                <w:szCs w:val="19"/>
              </w:rPr>
              <w:t>, 123</w:t>
            </w:r>
          </w:p>
        </w:tc>
      </w:tr>
      <w:tr w:rsidR="00C54672" w:rsidRPr="00CF333A" w14:paraId="0E769DE6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CCA7" w14:textId="4D3A06A3" w:rsidR="00C54672" w:rsidRDefault="00A664C0" w:rsidP="00C5467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FA7C" w14:textId="544902D5" w:rsidR="00C54672" w:rsidRPr="00140559" w:rsidRDefault="00C54672" w:rsidP="00C5467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D04B6E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Выделяемая сумма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3C65" w14:textId="217ACE78" w:rsidR="00C54672" w:rsidRPr="00140559" w:rsidRDefault="00C54672" w:rsidP="00C54672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Лот № 1 – </w:t>
            </w:r>
            <w:r w:rsidR="00A823D6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693 350</w:t>
            </w:r>
            <w:r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 </w:t>
            </w:r>
            <w:r w:rsidRPr="00D04B6E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сом</w:t>
            </w:r>
            <w:r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; Лот № 2 – </w:t>
            </w:r>
            <w:r w:rsidR="00A823D6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34 300</w:t>
            </w:r>
            <w:r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 сом; Лот № 3 – </w:t>
            </w:r>
            <w:r w:rsidR="00A823D6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51 572</w:t>
            </w:r>
            <w:r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 сом;</w:t>
            </w:r>
          </w:p>
        </w:tc>
      </w:tr>
      <w:tr w:rsidR="00245C34" w:rsidRPr="00CF333A" w14:paraId="441A8A0A" w14:textId="77777777" w:rsidTr="005E4610">
        <w:trPr>
          <w:trHeight w:val="285"/>
        </w:trPr>
        <w:tc>
          <w:tcPr>
            <w:tcW w:w="1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7C0E93F2" w14:textId="77777777" w:rsidTr="005E4610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09F19DAF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6EB" w14:textId="320F845D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в</w:t>
            </w:r>
            <w:r w:rsidRPr="00FB24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 сумме не менее </w:t>
            </w:r>
            <w:r w:rsidR="00140559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выделяемой суммы лота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или эквивалент в долларах США. </w:t>
            </w:r>
          </w:p>
          <w:p w14:paraId="1E1739BC" w14:textId="1375A472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14:paraId="37C3B936" w14:textId="77777777" w:rsidTr="005E4610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tbl>
      <w:tblPr>
        <w:tblpPr w:leftFromText="180" w:rightFromText="180" w:vertAnchor="text" w:horzAnchor="margin" w:tblpX="-436" w:tblpY="-39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095"/>
        <w:gridCol w:w="1843"/>
        <w:gridCol w:w="851"/>
      </w:tblGrid>
      <w:tr w:rsidR="00087474" w:rsidRPr="00415DE5" w14:paraId="02081567" w14:textId="6DDFE021" w:rsidTr="00087474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FFFF" w14:textId="77777777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40A64B73" w14:textId="6751B899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087474" w:rsidRPr="00415DE5" w14:paraId="5CD6F3A8" w14:textId="46A93F30" w:rsidTr="00E0436C">
        <w:trPr>
          <w:trHeight w:val="60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E9E80E" w14:textId="636F9F2A" w:rsidR="00087474" w:rsidRPr="00415DE5" w:rsidRDefault="00B51822" w:rsidP="00CF5FC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№1. </w:t>
            </w:r>
            <w:r w:rsidR="00B97169"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Кресло</w:t>
            </w:r>
            <w:r w:rsidR="00E113CB" w:rsidRPr="00415DE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87474" w:rsidRPr="00415DE5" w14:paraId="256AC07C" w14:textId="59785633" w:rsidTr="00470CD0">
        <w:trPr>
          <w:trHeight w:val="338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E5E6C" w14:textId="61D72B04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91D18" w14:textId="21241EA4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409" w14:textId="658EE100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F1F2" w14:textId="5531BFF0" w:rsidR="00087474" w:rsidRPr="00415DE5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 товаров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B8B1" w14:textId="486A24FD" w:rsidR="00087474" w:rsidRPr="00415DE5" w:rsidRDefault="00D94419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</w:t>
            </w:r>
            <w:r w:rsidR="00245C34"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  <w:r w:rsidRPr="00415DE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</w:t>
            </w:r>
          </w:p>
        </w:tc>
      </w:tr>
      <w:tr w:rsidR="00087474" w:rsidRPr="00415DE5" w14:paraId="15EA0BD5" w14:textId="3CAD5A28" w:rsidTr="00470CD0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671A49" w14:textId="6C5F2398" w:rsidR="00087474" w:rsidRPr="00415DE5" w:rsidRDefault="00087474" w:rsidP="0008747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680FB4" w14:textId="25DEA066" w:rsidR="00087474" w:rsidRPr="00415DE5" w:rsidRDefault="00B97169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Кресло «Дипломат»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1924" w14:textId="7548FC79" w:rsidR="00B97169" w:rsidRPr="00415DE5" w:rsidRDefault="00B97169" w:rsidP="00B97169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t>Технические требования: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  <w:t xml:space="preserve">Обивка: высокопрочная ткань (100% синтетическое </w:t>
            </w:r>
            <w:r w:rsidR="00470CD0" w:rsidRPr="00415DE5">
              <w:rPr>
                <w:rFonts w:ascii="Tahoma" w:hAnsi="Tahoma" w:cs="Tahoma"/>
                <w:sz w:val="18"/>
                <w:szCs w:val="18"/>
                <w:lang w:eastAsia="ru-RU"/>
              </w:rPr>
              <w:t>в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t>олокно)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  <w:t>Подлокотники и корпус: пластиковые с каркасом из металла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  <w:t>Механизм качания: свободное качание, фиксация в одном положении, регулировка силы отклонения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  <w:t>Крестовина: Пластиковая усиленная или металлическая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t>Газпатрон</w:t>
            </w:r>
            <w:proofErr w:type="spellEnd"/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t>/подъемный амортизатор: газлифт с регулировкой по высоте (3 категория по стандарту DIN 4550 или аналогичным)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  <w:t>Ролики: Стандарт BIFMA 5,1 или аналогичный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  <w:t>Каркас: Немонолитный, разборный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  <w:t>Набивка кресла: поролон с плотностью 25-45 кг/м3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  <w:t xml:space="preserve">Рекомендованная </w:t>
            </w:r>
            <w:proofErr w:type="spellStart"/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t>макс.нагрузка:не</w:t>
            </w:r>
            <w:proofErr w:type="spellEnd"/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менее 120 кг.</w:t>
            </w:r>
            <w:r w:rsidRPr="00415DE5">
              <w:rPr>
                <w:rFonts w:ascii="Tahoma" w:hAnsi="Tahoma" w:cs="Tahoma"/>
                <w:sz w:val="18"/>
                <w:szCs w:val="18"/>
                <w:lang w:eastAsia="ru-RU"/>
              </w:rPr>
              <w:br/>
            </w:r>
            <w:r w:rsidRPr="00415DE5">
              <w:rPr>
                <w:rFonts w:ascii="Tahoma" w:hAnsi="Tahoma" w:cs="Tahoma"/>
                <w:sz w:val="18"/>
                <w:szCs w:val="18"/>
              </w:rPr>
              <w:t xml:space="preserve">Ткань: </w:t>
            </w:r>
            <w:r w:rsidRPr="00415DE5">
              <w:rPr>
                <w:rFonts w:ascii="Tahoma" w:hAnsi="Tahoma" w:cs="Tahoma"/>
                <w:sz w:val="18"/>
                <w:szCs w:val="18"/>
                <w:lang w:val="en-US"/>
              </w:rPr>
              <w:t>Cagliari</w:t>
            </w:r>
            <w:r w:rsidRPr="00415DE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F15645" w14:textId="5A7B5679" w:rsidR="00087474" w:rsidRPr="00415DE5" w:rsidRDefault="00B97169" w:rsidP="00B97169">
            <w:pPr>
              <w:autoSpaceDE w:val="0"/>
              <w:autoSpaceDN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Цвет: чёрный.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11C1" w14:textId="5577C67B" w:rsidR="00087474" w:rsidRPr="00415DE5" w:rsidRDefault="00B97169" w:rsidP="00B9716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25 рабочих дней с даты заключения договора.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8941C" w14:textId="4881442F" w:rsidR="00087474" w:rsidRPr="00415DE5" w:rsidRDefault="00B97169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color w:val="000000"/>
                <w:sz w:val="18"/>
                <w:szCs w:val="18"/>
              </w:rPr>
              <w:t>70 шт.</w:t>
            </w:r>
          </w:p>
        </w:tc>
      </w:tr>
      <w:tr w:rsidR="00B97169" w:rsidRPr="00415DE5" w14:paraId="67D158D0" w14:textId="77777777" w:rsidTr="00B97169">
        <w:trPr>
          <w:trHeight w:val="258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EC6B317" w14:textId="6DD6DC1C" w:rsidR="00B97169" w:rsidRPr="00415DE5" w:rsidRDefault="00B97169" w:rsidP="0065191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Лот №</w:t>
            </w:r>
            <w:r w:rsidR="0065191F"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  <w:r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 Пылесос</w:t>
            </w:r>
          </w:p>
        </w:tc>
      </w:tr>
      <w:tr w:rsidR="00CF5FCF" w:rsidRPr="00415DE5" w14:paraId="7A8D7AB8" w14:textId="77777777" w:rsidTr="00470CD0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230074" w14:textId="226BD591" w:rsidR="00CF5FCF" w:rsidRPr="00415DE5" w:rsidRDefault="0065191F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D519E3" w14:textId="7ADC0367" w:rsidR="00CF5FCF" w:rsidRPr="00415DE5" w:rsidRDefault="0065191F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Пылесос «</w:t>
            </w:r>
            <w:proofErr w:type="spellStart"/>
            <w:r w:rsidRPr="00415DE5">
              <w:rPr>
                <w:rFonts w:ascii="Tahoma" w:hAnsi="Tahoma" w:cs="Tahoma"/>
                <w:b/>
                <w:sz w:val="18"/>
                <w:szCs w:val="18"/>
              </w:rPr>
              <w:t>Керхер</w:t>
            </w:r>
            <w:proofErr w:type="spellEnd"/>
            <w:r w:rsidR="006E20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E2047">
              <w:rPr>
                <w:rFonts w:ascii="Tahoma" w:hAnsi="Tahoma" w:cs="Tahoma"/>
                <w:b/>
                <w:sz w:val="18"/>
                <w:szCs w:val="18"/>
                <w:lang w:val="en-US"/>
              </w:rPr>
              <w:t>WD3 Premium</w:t>
            </w:r>
            <w:r w:rsidRPr="00415DE5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D8B8" w14:textId="59D520BE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Тип: хозяйственный</w:t>
            </w:r>
          </w:p>
          <w:p w14:paraId="40FDEF2C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Тип уборки: сухая и влажная</w:t>
            </w:r>
          </w:p>
          <w:p w14:paraId="68CD4D37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Тип пылесборника: мешок </w:t>
            </w:r>
          </w:p>
          <w:p w14:paraId="271815D7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Объем пылесборника: 17л</w:t>
            </w:r>
          </w:p>
          <w:p w14:paraId="620AB14B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Положение парковки: да.</w:t>
            </w:r>
          </w:p>
          <w:p w14:paraId="4F40826E" w14:textId="75C62504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Особенности: </w:t>
            </w:r>
            <w:r w:rsidRPr="00415DE5">
              <w:rPr>
                <w:rFonts w:ascii="Tahoma" w:hAnsi="Tahoma" w:cs="Tahoma"/>
                <w:sz w:val="18"/>
                <w:szCs w:val="18"/>
              </w:rPr>
              <w:t>Возможность сухой и влажной уборки без необходимости замены фильтра.</w:t>
            </w:r>
            <w:r w:rsidR="0065191F" w:rsidRPr="00415D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DE5">
              <w:rPr>
                <w:rFonts w:ascii="Tahoma" w:hAnsi="Tahoma" w:cs="Tahoma"/>
                <w:sz w:val="18"/>
                <w:szCs w:val="18"/>
              </w:rPr>
              <w:t>Для идеальной очистки сухого или влажного, крупного или мелкого мусора.</w:t>
            </w:r>
            <w:r w:rsidR="0065191F" w:rsidRPr="00415D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DE5">
              <w:rPr>
                <w:rFonts w:ascii="Tahoma" w:hAnsi="Tahoma" w:cs="Tahoma"/>
                <w:sz w:val="18"/>
                <w:szCs w:val="18"/>
              </w:rPr>
              <w:t>Максимальное удобство и универсальность в использовании</w:t>
            </w:r>
          </w:p>
          <w:p w14:paraId="78D89D49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Уровень шума: 75 дБ</w:t>
            </w:r>
          </w:p>
          <w:p w14:paraId="2916E5DE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Потребляемая мощность: 1000Вт</w:t>
            </w:r>
          </w:p>
          <w:p w14:paraId="6E7D424C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15DE5">
              <w:rPr>
                <w:rFonts w:ascii="Tahoma" w:hAnsi="Tahoma" w:cs="Tahoma"/>
                <w:sz w:val="18"/>
                <w:szCs w:val="18"/>
              </w:rPr>
              <w:t>Макс.мощность</w:t>
            </w:r>
            <w:proofErr w:type="spellEnd"/>
            <w:r w:rsidRPr="00415DE5">
              <w:rPr>
                <w:rFonts w:ascii="Tahoma" w:hAnsi="Tahoma" w:cs="Tahoma"/>
                <w:sz w:val="18"/>
                <w:szCs w:val="18"/>
              </w:rPr>
              <w:t xml:space="preserve"> всасывания 200Вт</w:t>
            </w:r>
          </w:p>
          <w:p w14:paraId="566556D8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Тип аккумулятора: от сети</w:t>
            </w:r>
          </w:p>
          <w:p w14:paraId="08C1726A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Выходной фильтр: моющийся</w:t>
            </w:r>
          </w:p>
          <w:p w14:paraId="004F0D1A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Моторный фильтр: да</w:t>
            </w:r>
          </w:p>
          <w:p w14:paraId="73B64195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Тип трубки: телескопическая</w:t>
            </w:r>
          </w:p>
          <w:p w14:paraId="31FEF89A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Материал трубки: бакелит/пластик</w:t>
            </w:r>
          </w:p>
          <w:p w14:paraId="1D93FD65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Длина </w:t>
            </w:r>
            <w:proofErr w:type="spellStart"/>
            <w:proofErr w:type="gramStart"/>
            <w:r w:rsidRPr="00415DE5">
              <w:rPr>
                <w:rFonts w:ascii="Tahoma" w:hAnsi="Tahoma" w:cs="Tahoma"/>
                <w:sz w:val="18"/>
                <w:szCs w:val="18"/>
              </w:rPr>
              <w:t>эл.шнура</w:t>
            </w:r>
            <w:proofErr w:type="spellEnd"/>
            <w:proofErr w:type="gramEnd"/>
            <w:r w:rsidRPr="00415DE5">
              <w:rPr>
                <w:rFonts w:ascii="Tahoma" w:hAnsi="Tahoma" w:cs="Tahoma"/>
                <w:sz w:val="18"/>
                <w:szCs w:val="18"/>
              </w:rPr>
              <w:t>: 4м</w:t>
            </w:r>
          </w:p>
          <w:p w14:paraId="516CD02D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Радиус действия: 6м</w:t>
            </w:r>
          </w:p>
          <w:p w14:paraId="567B28EF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Насадки: всасывающие трубки 2шт., насадка для влажной и сухой уборки 1шт., резиновые и щеточные вставки по 2шт. </w:t>
            </w:r>
          </w:p>
          <w:p w14:paraId="4DDE49D1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Комплектация: пылесос, насадки, инструкция, фильтр и мешок.</w:t>
            </w:r>
          </w:p>
          <w:p w14:paraId="63C2AD77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Габариты: 388*340*525 мм</w:t>
            </w:r>
          </w:p>
          <w:p w14:paraId="3E85A691" w14:textId="77777777" w:rsidR="00B97169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Вес: 6,8 кг</w:t>
            </w:r>
          </w:p>
          <w:p w14:paraId="5E4EF8B2" w14:textId="66386518" w:rsidR="00CF5FCF" w:rsidRPr="00415DE5" w:rsidRDefault="00B97169" w:rsidP="00B9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Цвет: Желтый.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7BFB3" w14:textId="35392982" w:rsidR="00CF5FCF" w:rsidRPr="00415DE5" w:rsidRDefault="0065191F" w:rsidP="00B0789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5 рабочих дней с даты заключения договора.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1F33F" w14:textId="190D77D0" w:rsidR="00CF5FCF" w:rsidRPr="00415DE5" w:rsidRDefault="0065191F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color w:val="000000"/>
                <w:sz w:val="18"/>
                <w:szCs w:val="18"/>
              </w:rPr>
              <w:t>2 шт.</w:t>
            </w:r>
          </w:p>
        </w:tc>
      </w:tr>
      <w:tr w:rsidR="0065191F" w:rsidRPr="00415DE5" w14:paraId="236542FB" w14:textId="77777777" w:rsidTr="005F1EE4">
        <w:trPr>
          <w:trHeight w:val="209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ACCF1CD" w14:textId="07BEC367" w:rsidR="0065191F" w:rsidRPr="00415DE5" w:rsidRDefault="0065191F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Лот №3. Инструменты</w:t>
            </w:r>
          </w:p>
        </w:tc>
      </w:tr>
      <w:tr w:rsidR="00A156DB" w:rsidRPr="00415DE5" w14:paraId="4DA9D9C4" w14:textId="77777777" w:rsidTr="00470CD0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A7DBDF" w14:textId="2F2B6DBC" w:rsidR="00A156DB" w:rsidRPr="00415DE5" w:rsidRDefault="00A156D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AAF246" w14:textId="03C58258" w:rsidR="00A156DB" w:rsidRPr="00415DE5" w:rsidRDefault="00A156D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Набор ключей Форс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3BF9" w14:textId="77777777" w:rsidR="00A156DB" w:rsidRPr="00415DE5" w:rsidRDefault="00A156DB" w:rsidP="0065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НАБОР КОМБИНИРОВАННЫХ КЛЮЧЕЙ </w:t>
            </w:r>
          </w:p>
          <w:p w14:paraId="6F4B787A" w14:textId="77777777" w:rsidR="00A156DB" w:rsidRPr="00415DE5" w:rsidRDefault="00A156DB" w:rsidP="0065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Количество в наборе: 17 шт.</w:t>
            </w:r>
          </w:p>
          <w:p w14:paraId="3D59C2EE" w14:textId="77777777" w:rsidR="00A156DB" w:rsidRPr="00415DE5" w:rsidRDefault="00A156DB" w:rsidP="0065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Размеры: от 6 до 24ММ.</w:t>
            </w:r>
          </w:p>
          <w:p w14:paraId="3797E7D3" w14:textId="77777777" w:rsidR="00A156DB" w:rsidRPr="00415DE5" w:rsidRDefault="00A156DB" w:rsidP="0065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415DE5">
              <w:rPr>
                <w:rFonts w:ascii="Tahoma" w:hAnsi="Tahoma" w:cs="Tahoma"/>
                <w:sz w:val="18"/>
                <w:szCs w:val="18"/>
              </w:rPr>
              <w:t>Тип:рожковые</w:t>
            </w:r>
            <w:proofErr w:type="spellEnd"/>
            <w:proofErr w:type="gramEnd"/>
            <w:r w:rsidRPr="00415DE5">
              <w:rPr>
                <w:rFonts w:ascii="Tahoma" w:hAnsi="Tahoma" w:cs="Tahoma"/>
                <w:sz w:val="18"/>
                <w:szCs w:val="18"/>
              </w:rPr>
              <w:t>/накидные</w:t>
            </w:r>
          </w:p>
          <w:p w14:paraId="59A54871" w14:textId="77777777" w:rsidR="00A156DB" w:rsidRPr="00415DE5" w:rsidRDefault="00A156DB" w:rsidP="0065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Форма: Прямой</w:t>
            </w:r>
          </w:p>
          <w:p w14:paraId="34D8F922" w14:textId="77777777" w:rsidR="00A156DB" w:rsidRPr="00415DE5" w:rsidRDefault="00A156DB" w:rsidP="0065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Упаковка: Чехол сумка </w:t>
            </w:r>
          </w:p>
          <w:p w14:paraId="02DA5E47" w14:textId="77777777" w:rsidR="00A156DB" w:rsidRPr="00415DE5" w:rsidRDefault="00A156DB" w:rsidP="0065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Твердость: 39-42 HRC</w:t>
            </w:r>
          </w:p>
          <w:p w14:paraId="211D2F70" w14:textId="0E5F83DE" w:rsidR="00A156DB" w:rsidRPr="00415DE5" w:rsidRDefault="00A156DB" w:rsidP="0065191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Изготовлено методом холодной штамповки;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 xml:space="preserve">Материал: </w:t>
            </w:r>
            <w:proofErr w:type="spellStart"/>
            <w:r w:rsidRPr="00415DE5">
              <w:rPr>
                <w:rFonts w:ascii="Tahoma" w:hAnsi="Tahoma" w:cs="Tahoma"/>
                <w:sz w:val="18"/>
                <w:szCs w:val="18"/>
              </w:rPr>
              <w:t>CrV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A484" w14:textId="08A5E560" w:rsidR="00A156DB" w:rsidRPr="00415DE5" w:rsidRDefault="00A156DB" w:rsidP="00B0789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5 рабочих дней с даты заключения договора.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14B12" w14:textId="3CC5793C" w:rsidR="00A156DB" w:rsidRPr="00415DE5" w:rsidRDefault="00A156D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15DE5">
              <w:rPr>
                <w:rFonts w:ascii="Tahoma" w:hAnsi="Tahoma" w:cs="Tahoma"/>
                <w:color w:val="000000"/>
                <w:sz w:val="18"/>
                <w:szCs w:val="18"/>
              </w:rPr>
              <w:t>компл</w:t>
            </w:r>
            <w:proofErr w:type="spellEnd"/>
            <w:r w:rsidRPr="00415DE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A156DB" w:rsidRPr="00415DE5" w14:paraId="0624C76D" w14:textId="77777777" w:rsidTr="00470CD0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FCCFD4" w14:textId="3C24DF44" w:rsidR="00A156DB" w:rsidRPr="00415DE5" w:rsidRDefault="00A156D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BDC989" w14:textId="109D327E" w:rsidR="00A156DB" w:rsidRPr="00415DE5" w:rsidRDefault="00A156D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Фен строительный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19AD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Фен строительный: </w:t>
            </w:r>
          </w:p>
          <w:p w14:paraId="160EFD8F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Тип Фен</w:t>
            </w:r>
          </w:p>
          <w:p w14:paraId="5822063A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Мощность: 2000 Вт</w:t>
            </w:r>
          </w:p>
          <w:p w14:paraId="2C55D083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Напряжение: 230 В, 50 Гц</w:t>
            </w:r>
          </w:p>
          <w:p w14:paraId="732D0B93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Производительность: I 250 л/м, II 500 л/мин</w:t>
            </w:r>
          </w:p>
          <w:p w14:paraId="22220C60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Диапазон </w:t>
            </w:r>
            <w:proofErr w:type="spellStart"/>
            <w:proofErr w:type="gramStart"/>
            <w:r w:rsidRPr="00415DE5">
              <w:rPr>
                <w:rFonts w:ascii="Tahoma" w:hAnsi="Tahoma" w:cs="Tahoma"/>
                <w:sz w:val="18"/>
                <w:szCs w:val="18"/>
              </w:rPr>
              <w:t>температур,°</w:t>
            </w:r>
            <w:proofErr w:type="gramEnd"/>
            <w:r w:rsidRPr="00415DE5">
              <w:rPr>
                <w:rFonts w:ascii="Tahoma" w:hAnsi="Tahoma" w:cs="Tahoma"/>
                <w:sz w:val="18"/>
                <w:szCs w:val="18"/>
              </w:rPr>
              <w:t>C</w:t>
            </w:r>
            <w:proofErr w:type="spellEnd"/>
            <w:r w:rsidRPr="00415DE5">
              <w:rPr>
                <w:rFonts w:ascii="Tahoma" w:hAnsi="Tahoma" w:cs="Tahoma"/>
                <w:sz w:val="18"/>
                <w:szCs w:val="18"/>
              </w:rPr>
              <w:t xml:space="preserve">  50-650</w:t>
            </w:r>
          </w:p>
          <w:p w14:paraId="0F419007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15DE5">
              <w:rPr>
                <w:rFonts w:ascii="Tahoma" w:hAnsi="Tahoma" w:cs="Tahoma"/>
                <w:sz w:val="18"/>
                <w:szCs w:val="18"/>
              </w:rPr>
              <w:t>Цифрофой</w:t>
            </w:r>
            <w:proofErr w:type="spellEnd"/>
            <w:r w:rsidRPr="00415DE5">
              <w:rPr>
                <w:rFonts w:ascii="Tahoma" w:hAnsi="Tahoma" w:cs="Tahoma"/>
                <w:sz w:val="18"/>
                <w:szCs w:val="18"/>
              </w:rPr>
              <w:t xml:space="preserve"> дисплей Есть</w:t>
            </w:r>
          </w:p>
          <w:p w14:paraId="47E97E96" w14:textId="613F0527" w:rsidR="00A156DB" w:rsidRPr="00415DE5" w:rsidRDefault="00A156DB" w:rsidP="005F1EE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Вес: 2,4 кг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A1708" w14:textId="77777777" w:rsidR="00A156DB" w:rsidRPr="00415DE5" w:rsidRDefault="00A156DB" w:rsidP="00B0789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2863F" w14:textId="32EA9A9B" w:rsidR="00A156DB" w:rsidRPr="00415DE5" w:rsidRDefault="00A156D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color w:val="000000"/>
                <w:sz w:val="18"/>
                <w:szCs w:val="18"/>
              </w:rPr>
              <w:t>1 шт.</w:t>
            </w:r>
          </w:p>
        </w:tc>
      </w:tr>
      <w:tr w:rsidR="00A156DB" w:rsidRPr="00415DE5" w14:paraId="517924D3" w14:textId="77777777" w:rsidTr="00470CD0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C8F87F" w14:textId="455C0F94" w:rsidR="00A156DB" w:rsidRPr="00415DE5" w:rsidRDefault="00A156D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F1F8B5" w14:textId="06DBC2EF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Перфоратор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48A3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Перфоратор:</w:t>
            </w:r>
          </w:p>
          <w:p w14:paraId="5BC657D3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Мощность: 650Вт</w:t>
            </w:r>
          </w:p>
          <w:p w14:paraId="632425D9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Тип крепления: </w:t>
            </w:r>
            <w:r w:rsidRPr="00415DE5">
              <w:rPr>
                <w:rFonts w:ascii="Tahoma" w:hAnsi="Tahoma" w:cs="Tahoma"/>
                <w:sz w:val="18"/>
                <w:szCs w:val="18"/>
                <w:lang w:val="en-US"/>
              </w:rPr>
              <w:t>SDS</w:t>
            </w:r>
            <w:r w:rsidRPr="00415DE5">
              <w:rPr>
                <w:rFonts w:ascii="Tahoma" w:hAnsi="Tahoma" w:cs="Tahoma"/>
                <w:sz w:val="18"/>
                <w:szCs w:val="18"/>
              </w:rPr>
              <w:t>-</w:t>
            </w:r>
            <w:r w:rsidRPr="00415DE5">
              <w:rPr>
                <w:rFonts w:ascii="Tahoma" w:hAnsi="Tahoma" w:cs="Tahoma"/>
                <w:sz w:val="18"/>
                <w:szCs w:val="18"/>
                <w:lang w:val="en-US"/>
              </w:rPr>
              <w:t>Plus</w:t>
            </w:r>
          </w:p>
          <w:p w14:paraId="7CCCDAC2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15DE5">
              <w:rPr>
                <w:rFonts w:ascii="Tahoma" w:hAnsi="Tahoma" w:cs="Tahoma"/>
                <w:sz w:val="18"/>
                <w:szCs w:val="18"/>
              </w:rPr>
              <w:t>Макс.энергия</w:t>
            </w:r>
            <w:proofErr w:type="spellEnd"/>
            <w:r w:rsidRPr="00415DE5">
              <w:rPr>
                <w:rFonts w:ascii="Tahoma" w:hAnsi="Tahoma" w:cs="Tahoma"/>
                <w:sz w:val="18"/>
                <w:szCs w:val="18"/>
              </w:rPr>
              <w:t xml:space="preserve"> удара: 2Дж</w:t>
            </w:r>
          </w:p>
          <w:p w14:paraId="59F13804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Частота вращения: 1000об/мин</w:t>
            </w:r>
          </w:p>
          <w:p w14:paraId="15FECEE4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lastRenderedPageBreak/>
              <w:t>Частота ударов: 3900 уд/мин</w:t>
            </w:r>
          </w:p>
          <w:p w14:paraId="6B53C7B5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Класс товара: Профессиональный, бытовой.</w:t>
            </w:r>
          </w:p>
          <w:p w14:paraId="08216484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Напряжение сети: 220Вт</w:t>
            </w:r>
          </w:p>
          <w:p w14:paraId="0419D5E0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Питание: от электричества</w:t>
            </w:r>
          </w:p>
          <w:p w14:paraId="6E2EB582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Кейс: есть</w:t>
            </w:r>
          </w:p>
          <w:p w14:paraId="10F632D7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Возможности: Регулировка частоты вращения, Реверс, Режим сверления, Режим сверления с ударом</w:t>
            </w:r>
          </w:p>
          <w:p w14:paraId="3ADEDFB1" w14:textId="50092A43" w:rsidR="00A156DB" w:rsidRPr="00415DE5" w:rsidRDefault="00A156DB" w:rsidP="005F1EE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Комплектация: Перфоратор 1 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Ограничитель глубины сверления 1 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Боковая рукоятка 1шт.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Паспорт (инструкция) 1 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Упаковка 1 шт.</w:t>
            </w:r>
            <w:r w:rsidRPr="00415DE5">
              <w:rPr>
                <w:rFonts w:ascii="Tahoma" w:hAnsi="Tahoma" w:cs="Tahoma"/>
                <w:sz w:val="18"/>
                <w:szCs w:val="18"/>
              </w:rPr>
              <w:br/>
              <w:t>Кейс пластмассовый 1 шт.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85C07" w14:textId="77777777" w:rsidR="00A156DB" w:rsidRPr="00415DE5" w:rsidRDefault="00A156DB" w:rsidP="00B0789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F3109" w14:textId="473A3339" w:rsidR="00A156DB" w:rsidRPr="00415DE5" w:rsidRDefault="00A156D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color w:val="000000"/>
                <w:sz w:val="18"/>
                <w:szCs w:val="18"/>
              </w:rPr>
              <w:t>1 шт.</w:t>
            </w:r>
          </w:p>
        </w:tc>
      </w:tr>
      <w:tr w:rsidR="00A156DB" w:rsidRPr="00415DE5" w14:paraId="51FDC8AC" w14:textId="77777777" w:rsidTr="00470CD0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FE5394" w14:textId="3811E10D" w:rsidR="00A156DB" w:rsidRPr="00415DE5" w:rsidRDefault="00A156D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D9050F" w14:textId="3A6C7496" w:rsidR="00A156DB" w:rsidRPr="00415DE5" w:rsidRDefault="00A156D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 xml:space="preserve">Лестница </w:t>
            </w:r>
            <w:proofErr w:type="spellStart"/>
            <w:r w:rsidRPr="00415DE5">
              <w:rPr>
                <w:rFonts w:ascii="Tahoma" w:hAnsi="Tahoma" w:cs="Tahoma"/>
                <w:b/>
                <w:sz w:val="18"/>
                <w:szCs w:val="18"/>
              </w:rPr>
              <w:t>трансформер</w:t>
            </w:r>
            <w:proofErr w:type="spellEnd"/>
            <w:r w:rsidRPr="00415DE5">
              <w:rPr>
                <w:rFonts w:ascii="Tahoma" w:hAnsi="Tahoma" w:cs="Tahoma"/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B70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Лестница:</w:t>
            </w:r>
          </w:p>
          <w:p w14:paraId="1CF80A25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Размеры в коробке: 60*40*130см</w:t>
            </w:r>
          </w:p>
          <w:p w14:paraId="72A9FAD7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Материал: Алюминий</w:t>
            </w:r>
          </w:p>
          <w:p w14:paraId="7E08FC4B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Тип: Лестница </w:t>
            </w:r>
            <w:proofErr w:type="spellStart"/>
            <w:r w:rsidRPr="00415DE5">
              <w:rPr>
                <w:rFonts w:ascii="Tahoma" w:hAnsi="Tahoma" w:cs="Tahoma"/>
                <w:sz w:val="18"/>
                <w:szCs w:val="18"/>
              </w:rPr>
              <w:t>трансформер</w:t>
            </w:r>
            <w:proofErr w:type="spellEnd"/>
          </w:p>
          <w:p w14:paraId="39C3C28E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Кол-во секций: 4</w:t>
            </w:r>
          </w:p>
          <w:p w14:paraId="260B9E6D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Кол-во ступней: 4</w:t>
            </w:r>
          </w:p>
          <w:p w14:paraId="26C97119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Нагрузка: не менее 120 кг.</w:t>
            </w:r>
          </w:p>
          <w:p w14:paraId="19049A16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Вес без упаковки: 11,7кг</w:t>
            </w:r>
          </w:p>
          <w:p w14:paraId="6097F4D7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Высота в разборном виде: 460см.</w:t>
            </w:r>
          </w:p>
          <w:p w14:paraId="07A3C2B4" w14:textId="4098B472" w:rsidR="00A156DB" w:rsidRPr="00415DE5" w:rsidRDefault="00A156DB" w:rsidP="005F1EE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Нескользящие вставки на упорах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11AE1" w14:textId="77777777" w:rsidR="00A156DB" w:rsidRPr="00415DE5" w:rsidRDefault="00A156DB" w:rsidP="00B0789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0F902" w14:textId="15F06258" w:rsidR="00A156DB" w:rsidRPr="00415DE5" w:rsidRDefault="00A156D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color w:val="000000"/>
                <w:sz w:val="18"/>
                <w:szCs w:val="18"/>
              </w:rPr>
              <w:t>1 шт.</w:t>
            </w:r>
          </w:p>
        </w:tc>
      </w:tr>
      <w:tr w:rsidR="00A156DB" w:rsidRPr="00415DE5" w14:paraId="71B5BDA2" w14:textId="77777777" w:rsidTr="00470CD0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9E48BE" w14:textId="4DF0572C" w:rsidR="00A156DB" w:rsidRPr="00415DE5" w:rsidRDefault="00A156D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599C6F" w14:textId="0EF1E57C" w:rsidR="00A156DB" w:rsidRPr="00415DE5" w:rsidRDefault="00A156D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15DE5">
              <w:rPr>
                <w:rFonts w:ascii="Tahoma" w:hAnsi="Tahoma" w:cs="Tahoma"/>
                <w:b/>
                <w:sz w:val="18"/>
                <w:szCs w:val="18"/>
              </w:rPr>
              <w:t xml:space="preserve">Лестница </w:t>
            </w:r>
            <w:proofErr w:type="spellStart"/>
            <w:r w:rsidRPr="00415DE5">
              <w:rPr>
                <w:rFonts w:ascii="Tahoma" w:hAnsi="Tahoma" w:cs="Tahoma"/>
                <w:b/>
                <w:sz w:val="18"/>
                <w:szCs w:val="18"/>
              </w:rPr>
              <w:t>трансформер</w:t>
            </w:r>
            <w:proofErr w:type="spellEnd"/>
            <w:r w:rsidRPr="00415DE5">
              <w:rPr>
                <w:rFonts w:ascii="Tahoma" w:hAnsi="Tahoma" w:cs="Tahoma"/>
                <w:b/>
                <w:sz w:val="18"/>
                <w:szCs w:val="18"/>
              </w:rPr>
              <w:t xml:space="preserve"> №2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E761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Лестница:</w:t>
            </w:r>
          </w:p>
          <w:p w14:paraId="0E571BA7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Высота в сложенном </w:t>
            </w:r>
            <w:proofErr w:type="spellStart"/>
            <w:r w:rsidRPr="00415DE5">
              <w:rPr>
                <w:rFonts w:ascii="Tahoma" w:hAnsi="Tahoma" w:cs="Tahoma"/>
                <w:sz w:val="18"/>
                <w:szCs w:val="18"/>
              </w:rPr>
              <w:t>полож</w:t>
            </w:r>
            <w:proofErr w:type="spellEnd"/>
            <w:r w:rsidRPr="00415DE5">
              <w:rPr>
                <w:rFonts w:ascii="Tahoma" w:hAnsi="Tahoma" w:cs="Tahoma"/>
                <w:sz w:val="18"/>
                <w:szCs w:val="18"/>
              </w:rPr>
              <w:t>: 0,74м</w:t>
            </w:r>
          </w:p>
          <w:p w14:paraId="3ECC9DF9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Материал: Алюминий</w:t>
            </w:r>
          </w:p>
          <w:p w14:paraId="4AD53E29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 xml:space="preserve">Тип: Лестница </w:t>
            </w:r>
            <w:proofErr w:type="spellStart"/>
            <w:r w:rsidRPr="00415DE5">
              <w:rPr>
                <w:rFonts w:ascii="Tahoma" w:hAnsi="Tahoma" w:cs="Tahoma"/>
                <w:sz w:val="18"/>
                <w:szCs w:val="18"/>
              </w:rPr>
              <w:t>трансформер</w:t>
            </w:r>
            <w:proofErr w:type="spellEnd"/>
          </w:p>
          <w:p w14:paraId="71BE8987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Кол-во секций: 4</w:t>
            </w:r>
          </w:p>
          <w:p w14:paraId="35AEE9B1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Кол-во ступней: 4</w:t>
            </w:r>
          </w:p>
          <w:p w14:paraId="124809A3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Нагрузка: не менее 120 кг.</w:t>
            </w:r>
          </w:p>
          <w:p w14:paraId="70A67FFD" w14:textId="77777777" w:rsidR="00A156DB" w:rsidRPr="00415DE5" w:rsidRDefault="00A156DB" w:rsidP="005F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Вес без упаковки: 11кг</w:t>
            </w:r>
          </w:p>
          <w:p w14:paraId="1DD30819" w14:textId="3E88FB94" w:rsidR="00A156DB" w:rsidRPr="00415DE5" w:rsidRDefault="00A156DB" w:rsidP="005F1EE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15DE5">
              <w:rPr>
                <w:rFonts w:ascii="Tahoma" w:hAnsi="Tahoma" w:cs="Tahoma"/>
                <w:sz w:val="18"/>
                <w:szCs w:val="18"/>
              </w:rPr>
              <w:t>Высота в разборном виде: 2,6м.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A5C48" w14:textId="77777777" w:rsidR="00A156DB" w:rsidRPr="00415DE5" w:rsidRDefault="00A156DB" w:rsidP="00B0789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30EA6" w14:textId="6BDD4544" w:rsidR="00A156DB" w:rsidRPr="00415DE5" w:rsidRDefault="00A156D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15DE5">
              <w:rPr>
                <w:rFonts w:ascii="Tahoma" w:hAnsi="Tahoma" w:cs="Tahoma"/>
                <w:color w:val="000000"/>
                <w:sz w:val="18"/>
                <w:szCs w:val="18"/>
              </w:rPr>
              <w:t>2 шт.</w:t>
            </w: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5F0E8DA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643B5A91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540E6084" w14:textId="77777777" w:rsidR="001768E4" w:rsidRPr="00945729" w:rsidRDefault="001768E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44"/>
        <w:gridCol w:w="4819"/>
      </w:tblGrid>
      <w:tr w:rsidR="001768E4" w:rsidRPr="00321DC8" w14:paraId="5FB58EB9" w14:textId="77777777" w:rsidTr="00A823D6">
        <w:trPr>
          <w:trHeight w:val="24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11FE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Для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зачисления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</w:rPr>
              <w:t>ыргызских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2439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1768E4" w:rsidRPr="00321DC8" w14:paraId="2B3DD63B" w14:textId="77777777" w:rsidTr="00A823D6">
        <w:trPr>
          <w:trHeight w:val="52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13E53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Intermediary Bank</w:t>
            </w:r>
          </w:p>
          <w:p w14:paraId="2330DE4E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  <w:p w14:paraId="24CD1C3F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:56А: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626B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9249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Kookmin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Bank, Seoul, South Korea </w:t>
            </w:r>
          </w:p>
          <w:p w14:paraId="3F9DFE9E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SWIFT: CZNBKRSE</w:t>
            </w:r>
          </w:p>
        </w:tc>
      </w:tr>
      <w:tr w:rsidR="001768E4" w:rsidRPr="00321DC8" w14:paraId="640F5F50" w14:textId="77777777" w:rsidTr="00A823D6">
        <w:trPr>
          <w:trHeight w:val="36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5F4F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Bank of Beneficiary</w:t>
            </w:r>
          </w:p>
          <w:p w14:paraId="6C655DA5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Банк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получателя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  <w:p w14:paraId="07C67E34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</w:t>
            </w: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57A</w:t>
            </w: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3CB9" w14:textId="77777777" w:rsidR="001768E4" w:rsidRPr="00B83CD9" w:rsidRDefault="001768E4" w:rsidP="00A823D6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>ОАО “</w:t>
            </w:r>
            <w:proofErr w:type="spellStart"/>
            <w:r w:rsidRPr="00B83CD9">
              <w:rPr>
                <w:rFonts w:ascii="Tahoma" w:hAnsi="Tahoma" w:cs="Tahoma"/>
                <w:sz w:val="18"/>
                <w:szCs w:val="18"/>
              </w:rPr>
              <w:t>Айыл</w:t>
            </w:r>
            <w:proofErr w:type="spellEnd"/>
            <w:r w:rsidRPr="00B83CD9">
              <w:rPr>
                <w:rFonts w:ascii="Tahoma" w:hAnsi="Tahoma" w:cs="Tahoma"/>
                <w:sz w:val="18"/>
                <w:szCs w:val="18"/>
              </w:rPr>
              <w:t xml:space="preserve"> Банк”, </w:t>
            </w:r>
          </w:p>
          <w:p w14:paraId="22FA6903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 xml:space="preserve">г. Бишкек, </w:t>
            </w:r>
            <w:proofErr w:type="spellStart"/>
            <w:r w:rsidRPr="00B83CD9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B83CD9">
              <w:rPr>
                <w:rFonts w:ascii="Tahoma" w:hAnsi="Tahoma" w:cs="Tahoma"/>
                <w:sz w:val="18"/>
                <w:szCs w:val="18"/>
              </w:rPr>
              <w:t xml:space="preserve">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6FD4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OAO AIYL BANK, Kyrgyz Republic, Bishkek </w:t>
            </w:r>
          </w:p>
          <w:p w14:paraId="151E0CC2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SWIFT: AIYLKG22</w:t>
            </w:r>
          </w:p>
          <w:p w14:paraId="3CDC21F4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</w:rPr>
              <w:t>Номер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</w:rPr>
              <w:t>счета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: 7C78USD013</w:t>
            </w:r>
          </w:p>
        </w:tc>
      </w:tr>
      <w:tr w:rsidR="001768E4" w:rsidRPr="00B83CD9" w14:paraId="76D49AAD" w14:textId="77777777" w:rsidTr="00A823D6">
        <w:trPr>
          <w:trHeight w:val="23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5974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Beneficiary Name (</w:t>
            </w: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Получатель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  <w:p w14:paraId="6D1C855D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:59: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32E6" w14:textId="77777777" w:rsidR="001768E4" w:rsidRPr="00B83CD9" w:rsidRDefault="001768E4" w:rsidP="00A823D6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65EE93F8" w14:textId="77777777" w:rsidR="001768E4" w:rsidRPr="00B83CD9" w:rsidRDefault="001768E4" w:rsidP="00A823D6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 xml:space="preserve">Счет № 1350100027537623   </w:t>
            </w:r>
          </w:p>
          <w:p w14:paraId="0CAF7906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B83CD9">
              <w:rPr>
                <w:rFonts w:ascii="Tahoma" w:hAnsi="Tahoma" w:cs="Tahoma"/>
                <w:sz w:val="18"/>
                <w:szCs w:val="18"/>
              </w:rPr>
              <w:t>БИК: 135001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8C2F" w14:textId="77777777" w:rsidR="001768E4" w:rsidRPr="00B83CD9" w:rsidRDefault="001768E4" w:rsidP="00A823D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Beneficiary Name: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CJSC Alfa Telecom</w:t>
            </w:r>
          </w:p>
          <w:p w14:paraId="3C88B8F9" w14:textId="77777777" w:rsidR="001768E4" w:rsidRPr="00B83CD9" w:rsidRDefault="001768E4" w:rsidP="00A823D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Beneficiary account: </w:t>
            </w: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 NO.1350100022480485</w:t>
            </w:r>
          </w:p>
          <w:p w14:paraId="642CF063" w14:textId="77777777" w:rsidR="001768E4" w:rsidRPr="00B83CD9" w:rsidRDefault="001768E4" w:rsidP="00A823D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3CD9">
              <w:rPr>
                <w:rFonts w:ascii="Tahoma" w:hAnsi="Tahoma" w:cs="Tahoma"/>
                <w:sz w:val="18"/>
                <w:szCs w:val="18"/>
                <w:lang w:val="en-US" w:eastAsia="ru-RU"/>
              </w:rPr>
              <w:t>Address</w:t>
            </w:r>
            <w:r w:rsidRPr="00B83CD9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: KYRGYZSTAN, </w:t>
            </w:r>
            <w:proofErr w:type="spellStart"/>
            <w:r w:rsidRPr="00B83CD9">
              <w:rPr>
                <w:rFonts w:ascii="Tahoma" w:hAnsi="Tahoma" w:cs="Tahoma"/>
                <w:sz w:val="18"/>
                <w:szCs w:val="18"/>
                <w:lang w:eastAsia="ru-RU"/>
              </w:rPr>
              <w:t>Bishkek</w:t>
            </w:r>
            <w:proofErr w:type="spellEnd"/>
            <w:r w:rsidRPr="00B83CD9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3CD9">
              <w:rPr>
                <w:rFonts w:ascii="Tahoma" w:hAnsi="Tahoma" w:cs="Tahoma"/>
                <w:sz w:val="18"/>
                <w:szCs w:val="18"/>
                <w:lang w:eastAsia="ru-RU"/>
              </w:rPr>
              <w:t>Suyumbaeva</w:t>
            </w:r>
            <w:proofErr w:type="spellEnd"/>
            <w:r w:rsidRPr="00B83CD9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123</w:t>
            </w:r>
          </w:p>
          <w:p w14:paraId="2B0EEE31" w14:textId="77777777" w:rsidR="001768E4" w:rsidRPr="00B83CD9" w:rsidRDefault="001768E4" w:rsidP="00A823D6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1768E4" w:rsidRPr="00321DC8" w14:paraId="42D857E6" w14:textId="77777777" w:rsidTr="00A823D6">
        <w:trPr>
          <w:trHeight w:val="33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C69F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Purpose of payment</w:t>
            </w:r>
          </w:p>
          <w:p w14:paraId="6456B1A1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Назначение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платежа</w:t>
            </w:r>
            <w:proofErr w:type="spellEnd"/>
            <w:r w:rsidRPr="00B83CD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  <w:p w14:paraId="6CE94E98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B83CD9">
              <w:rPr>
                <w:rFonts w:ascii="Tahoma" w:hAnsi="Tahoma" w:cs="Tahoma"/>
                <w:color w:val="000000"/>
                <w:sz w:val="18"/>
                <w:szCs w:val="18"/>
                <w:lang w:val="ky-KG"/>
              </w:rPr>
              <w:t>:70: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06A4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83CD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 Гарантийное обеспечение конкурсной заявки;</w:t>
            </w:r>
            <w:r w:rsidRPr="00B83CD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  <w:p w14:paraId="3700B14C" w14:textId="77777777" w:rsidR="001768E4" w:rsidRPr="00B83CD9" w:rsidRDefault="001768E4" w:rsidP="00A823D6">
            <w:pPr>
              <w:pStyle w:val="af2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83CD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- Гарантийное обеспечение исполнения договора от ____ №____;</w:t>
            </w:r>
            <w:r w:rsidRPr="00B83CD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E83C8" w14:textId="77777777" w:rsidR="001768E4" w:rsidRDefault="001768E4" w:rsidP="00A823D6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 назначении указать: за что, р/счет и наименование компании. </w:t>
            </w:r>
          </w:p>
          <w:p w14:paraId="4C325AF5" w14:textId="77777777" w:rsidR="001768E4" w:rsidRPr="00B83CD9" w:rsidRDefault="001768E4" w:rsidP="00A823D6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B83C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Например</w:t>
            </w:r>
            <w:proofErr w:type="gramEnd"/>
            <w:r w:rsidRPr="00B83CD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r w:rsidRPr="00B83CD9">
              <w:rPr>
                <w:rFonts w:ascii="Tahoma" w:hAnsi="Tahoma" w:cs="Tahoma"/>
                <w:sz w:val="18"/>
                <w:szCs w:val="18"/>
                <w:lang w:val="en-US"/>
              </w:rPr>
              <w:t>Account replenishment, FOR FURTHER CREDIT TO ACCOUNT. NO.1350100022480485 CJSC Alfa Telecom  USD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39359759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A06ACA2" w14:textId="77777777" w:rsidR="00470CD0" w:rsidRDefault="00470CD0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CC87333" w14:textId="77777777" w:rsidR="00415DE5" w:rsidRDefault="00415DE5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9B9FAD2" w14:textId="77777777" w:rsidR="00415DE5" w:rsidRDefault="00415DE5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87C0B5D" w14:textId="77777777" w:rsidR="00415DE5" w:rsidRDefault="00415DE5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156A721" w14:textId="77777777" w:rsidR="00415DE5" w:rsidRDefault="00415DE5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2A958F" w14:textId="77777777" w:rsidR="00415DE5" w:rsidRDefault="00415DE5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7BDC0D0" w14:textId="77777777" w:rsidR="00415DE5" w:rsidRDefault="00415DE5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715CD65" w14:textId="77777777" w:rsidR="00415DE5" w:rsidRDefault="00415DE5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9CCA597" w14:textId="77777777" w:rsidR="00415DE5" w:rsidRDefault="00415DE5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6DE0268" w14:textId="77777777" w:rsidR="00415DE5" w:rsidRDefault="00415DE5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631C9D36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6CDD81B3" w14:textId="35C05926" w:rsidR="003E7E31" w:rsidRPr="00A823D6" w:rsidRDefault="00A823D6" w:rsidP="00A823D6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Срок поставки</w:t>
            </w:r>
            <w:r w:rsidR="003E7E31" w:rsidRPr="00A823D6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2F08B6B" w14:textId="329236CE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A28A867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CF6D12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B7E8962" w14:textId="77777777" w:rsidR="00470CD0" w:rsidRDefault="00470CD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33CC9EA8" w14:textId="77777777" w:rsidR="00470CD0" w:rsidRDefault="00470CD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A41F9A0" w14:textId="29BCDA75" w:rsidR="00470CD0" w:rsidRDefault="00470CD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4D158D73" w14:textId="77777777" w:rsidR="00A823D6" w:rsidRDefault="00A823D6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B47045F" w14:textId="044EB352"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1ACEC70A" w14:textId="45B590A1" w:rsidR="00D415A4" w:rsidRPr="006B76BC" w:rsidRDefault="00D415A4" w:rsidP="00D94419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Договор</w:t>
      </w:r>
      <w:r w:rsidR="00757722">
        <w:rPr>
          <w:rFonts w:ascii="Tahoma" w:hAnsi="Tahoma" w:cs="Tahoma"/>
          <w:b/>
          <w:sz w:val="20"/>
          <w:szCs w:val="20"/>
        </w:rPr>
        <w:t xml:space="preserve"> по лоту №1</w:t>
      </w:r>
    </w:p>
    <w:p w14:paraId="08CA36BB" w14:textId="0A9AAE57" w:rsidR="00FB0DD3" w:rsidRDefault="00FB0DD3" w:rsidP="00FB0DD3">
      <w:pPr>
        <w:spacing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FB0DD3">
        <w:rPr>
          <w:rFonts w:ascii="Tahoma" w:hAnsi="Tahoma" w:cs="Tahoma"/>
          <w:noProof/>
          <w:sz w:val="18"/>
          <w:szCs w:val="18"/>
        </w:rPr>
        <w:t>г.Бишкек</w:t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 xml:space="preserve">      «___» ______</w:t>
      </w:r>
      <w:r w:rsidR="00A95C7B">
        <w:rPr>
          <w:rFonts w:ascii="Tahoma" w:hAnsi="Tahoma" w:cs="Tahoma"/>
          <w:noProof/>
          <w:sz w:val="18"/>
          <w:szCs w:val="18"/>
        </w:rPr>
        <w:t>_______</w:t>
      </w:r>
      <w:r w:rsidRPr="00FB0DD3">
        <w:rPr>
          <w:rFonts w:ascii="Tahoma" w:hAnsi="Tahoma" w:cs="Tahoma"/>
          <w:noProof/>
          <w:sz w:val="18"/>
          <w:szCs w:val="18"/>
        </w:rPr>
        <w:t>__ 2022 г.</w:t>
      </w:r>
    </w:p>
    <w:p w14:paraId="59A3FDA1" w14:textId="0AAF90FF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ЗАО "Альфа Телеком",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именуемое в дальнейшем </w:t>
      </w: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«Покупатель»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, в лице Генерального директора </w:t>
      </w:r>
      <w:proofErr w:type="spellStart"/>
      <w:r w:rsidR="0013103C">
        <w:rPr>
          <w:rFonts w:ascii="Tahoma" w:eastAsiaTheme="minorEastAsia" w:hAnsi="Tahoma" w:cs="Tahoma"/>
          <w:sz w:val="19"/>
          <w:szCs w:val="19"/>
          <w:lang w:eastAsia="ru-RU"/>
        </w:rPr>
        <w:t>Мамытова</w:t>
      </w:r>
      <w:proofErr w:type="spellEnd"/>
      <w:r w:rsidR="0013103C">
        <w:rPr>
          <w:rFonts w:ascii="Tahoma" w:eastAsiaTheme="minorEastAsia" w:hAnsi="Tahoma" w:cs="Tahoma"/>
          <w:sz w:val="19"/>
          <w:szCs w:val="19"/>
          <w:lang w:eastAsia="ru-RU"/>
        </w:rPr>
        <w:t xml:space="preserve"> Н.Т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., действующего на основании Устава, с одной стороны, и </w:t>
      </w:r>
      <w:r w:rsidR="0013103C">
        <w:rPr>
          <w:rFonts w:ascii="Tahoma" w:eastAsiaTheme="minorEastAsia" w:hAnsi="Tahoma" w:cs="Tahoma"/>
          <w:b/>
          <w:sz w:val="19"/>
          <w:szCs w:val="19"/>
          <w:lang w:eastAsia="ru-RU"/>
        </w:rPr>
        <w:t>___________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, именуемое в дальнейшем </w:t>
      </w: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 xml:space="preserve">«Поставщик»,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в лице </w:t>
      </w:r>
      <w:r w:rsidR="0013103C">
        <w:rPr>
          <w:rFonts w:ascii="Tahoma" w:eastAsiaTheme="minorEastAsia" w:hAnsi="Tahoma" w:cs="Tahoma"/>
          <w:sz w:val="19"/>
          <w:szCs w:val="19"/>
          <w:lang w:eastAsia="ru-RU"/>
        </w:rPr>
        <w:t>_____________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, действующего на основании </w:t>
      </w:r>
      <w:r w:rsidR="0013103C">
        <w:rPr>
          <w:rFonts w:ascii="Tahoma" w:eastAsiaTheme="minorEastAsia" w:hAnsi="Tahoma" w:cs="Tahoma"/>
          <w:sz w:val="19"/>
          <w:szCs w:val="19"/>
          <w:lang w:eastAsia="ru-RU"/>
        </w:rPr>
        <w:t>_________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, с другой стороны, совместно именуемые Стороны, заключили настоящий договор о нижеследующем:</w:t>
      </w:r>
    </w:p>
    <w:p w14:paraId="0345E2CF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2B1AC018" w14:textId="77777777" w:rsidR="00757722" w:rsidRPr="00757722" w:rsidRDefault="00757722" w:rsidP="00BF548D">
      <w:pPr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Предмет договора</w:t>
      </w:r>
    </w:p>
    <w:p w14:paraId="3C482898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Поставщик обязуется поставить Покупателю, а Покупатель принять и оплатить</w:t>
      </w:r>
      <w:r w:rsidRPr="00757722">
        <w:rPr>
          <w:rFonts w:ascii="Tahoma" w:eastAsiaTheme="minorEastAsia" w:hAnsi="Tahoma" w:cs="Tahoma"/>
          <w:color w:val="000000"/>
          <w:sz w:val="19"/>
          <w:szCs w:val="19"/>
          <w:lang w:eastAsia="ru-RU"/>
        </w:rPr>
        <w:t xml:space="preserve"> Кресло оператора и складные стулья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(далее Товар), указанный в Спецификации (Приложение №1), в соответствии с условиями настоящего договора.</w:t>
      </w:r>
    </w:p>
    <w:p w14:paraId="374A31D3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Количество, ассортимент, стоимость и иные требования к Товару установлены в Технической спецификации (Приложение 1), являющейся неотъемлемой частью настоящего договора.</w:t>
      </w:r>
    </w:p>
    <w:p w14:paraId="346646FE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Поставка Товара осуществляется Поставщиком за счет собственных сил и средств на склад Покупателя по адресу: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Кыргызская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Республика, г. Бишкек, ул.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Суюмбаева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, 123. </w:t>
      </w:r>
    </w:p>
    <w:p w14:paraId="52BE41DC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Риск случайной гибели и порчи Товара до подписания Сторонам Акта приема – передачи Товара несет Поставщик. </w:t>
      </w:r>
    </w:p>
    <w:p w14:paraId="67F1689D" w14:textId="6A02D3FD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Срок поставки Товара составляет не более </w:t>
      </w:r>
      <w:r w:rsidR="00470CD0">
        <w:rPr>
          <w:rFonts w:ascii="Tahoma" w:eastAsiaTheme="minorEastAsia" w:hAnsi="Tahoma" w:cs="Tahoma"/>
          <w:sz w:val="19"/>
          <w:szCs w:val="19"/>
          <w:lang w:eastAsia="ru-RU"/>
        </w:rPr>
        <w:t>25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(</w:t>
      </w:r>
      <w:r w:rsidR="00470CD0">
        <w:rPr>
          <w:rFonts w:ascii="Tahoma" w:eastAsiaTheme="minorEastAsia" w:hAnsi="Tahoma" w:cs="Tahoma"/>
          <w:sz w:val="19"/>
          <w:szCs w:val="19"/>
          <w:lang w:eastAsia="ru-RU"/>
        </w:rPr>
        <w:t>двадцать пять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) рабочих дней с даты подписания настоящего Договора. </w:t>
      </w:r>
    </w:p>
    <w:p w14:paraId="33474B1E" w14:textId="77777777" w:rsidR="00757722" w:rsidRPr="00757722" w:rsidRDefault="00757722" w:rsidP="00BF548D">
      <w:pPr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Стоимость договора и порядок оплаты</w:t>
      </w:r>
    </w:p>
    <w:p w14:paraId="51198FF2" w14:textId="5760E4A6" w:rsidR="00757722" w:rsidRPr="00757722" w:rsidRDefault="00757722" w:rsidP="00BF548D">
      <w:pPr>
        <w:numPr>
          <w:ilvl w:val="1"/>
          <w:numId w:val="4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Общая стоимость настоящего Договора составляет </w:t>
      </w:r>
      <w:r w:rsidR="00470CD0">
        <w:rPr>
          <w:rFonts w:ascii="Tahoma" w:eastAsiaTheme="minorEastAsia" w:hAnsi="Tahoma" w:cs="Tahoma"/>
          <w:b/>
          <w:sz w:val="19"/>
          <w:szCs w:val="19"/>
          <w:lang w:eastAsia="ru-RU"/>
        </w:rPr>
        <w:t>___________</w:t>
      </w: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 xml:space="preserve"> сом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, с учетом всех применимых налогов и сборов, предусмотренных для данных правоотношений. </w:t>
      </w:r>
    </w:p>
    <w:p w14:paraId="5CB40CC8" w14:textId="77777777" w:rsidR="00757722" w:rsidRPr="00757722" w:rsidRDefault="00757722" w:rsidP="00BF548D">
      <w:pPr>
        <w:numPr>
          <w:ilvl w:val="1"/>
          <w:numId w:val="4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Оплата поставляемой Поставщиком Товара осуществляется 100%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постоплатой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после осуществления полной поставки Товара на склад, в течение 15 банковских дней с момента получения Покупателем счета-фактуры, выставленной Поставщиком на основании подписанного сторонами и датой Акта приема-передачи Товара по количеству и качеству.</w:t>
      </w:r>
    </w:p>
    <w:p w14:paraId="025B34A5" w14:textId="77777777" w:rsidR="00757722" w:rsidRPr="00757722" w:rsidRDefault="00757722" w:rsidP="00BF548D">
      <w:pPr>
        <w:numPr>
          <w:ilvl w:val="1"/>
          <w:numId w:val="4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Расчет производится в национальной валюте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Кыргызской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Республики (сом) путем перечисления денежных средств на расчетный счет Поставщика, указанный в настоящем Договоре.</w:t>
      </w:r>
    </w:p>
    <w:p w14:paraId="7FFF4533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7F0EBC9F" w14:textId="77777777" w:rsidR="00757722" w:rsidRPr="00757722" w:rsidRDefault="00757722" w:rsidP="00BF548D">
      <w:pPr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Права и обязанности сторон</w:t>
      </w:r>
    </w:p>
    <w:p w14:paraId="736723B5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vanish/>
          <w:sz w:val="19"/>
          <w:szCs w:val="19"/>
          <w:lang w:eastAsia="ru-RU"/>
        </w:rPr>
      </w:pPr>
    </w:p>
    <w:p w14:paraId="56D1D203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Поставщик обязуется:</w:t>
      </w:r>
    </w:p>
    <w:p w14:paraId="4A728F49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Исполнить надлежащим образом свои обязательства по Поставке Товара согласно условиям настоящего договора. Осуществить поставку технически исправного, нового (не находившегося ранее в использовании) Товара надлежащего качества и в обусловленном настоящим Договором и Спецификации количестве и ассортименте (Приложением №1).</w:t>
      </w:r>
    </w:p>
    <w:p w14:paraId="27EFC753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Соблюдать и выполнять гарантийные условия и обязательства, установленные настоящим Договором.</w:t>
      </w:r>
    </w:p>
    <w:p w14:paraId="34BE92E5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Информировать Покупателя заранее о предстоящей поставке Товара согласно п.4.2. настоящего Договора по следующим контактам: </w:t>
      </w:r>
      <w:hyperlink r:id="rId8" w:history="1">
        <w:r w:rsidRPr="00757722">
          <w:rPr>
            <w:rFonts w:ascii="Tahoma" w:eastAsiaTheme="minorEastAsia" w:hAnsi="Tahoma" w:cs="Tahoma"/>
            <w:color w:val="0000FF"/>
            <w:sz w:val="19"/>
            <w:szCs w:val="19"/>
            <w:u w:val="single"/>
            <w:lang w:eastAsia="ru-RU"/>
          </w:rPr>
          <w:t>tyuburov@megacom.kg</w:t>
        </w:r>
      </w:hyperlink>
      <w:r w:rsidRPr="00757722">
        <w:rPr>
          <w:rFonts w:ascii="Tahoma" w:eastAsiaTheme="minorEastAsia" w:hAnsi="Tahoma" w:cs="Tahoma"/>
          <w:color w:val="0000FF"/>
          <w:sz w:val="19"/>
          <w:szCs w:val="19"/>
          <w:u w:val="single"/>
          <w:lang w:eastAsia="ru-RU"/>
        </w:rPr>
        <w:t xml:space="preserve">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либо по тел. </w:t>
      </w:r>
      <w:r w:rsidRPr="00757722">
        <w:rPr>
          <w:rFonts w:ascii="Tahoma" w:eastAsiaTheme="minorEastAsia" w:hAnsi="Tahoma" w:cs="Tahoma"/>
          <w:color w:val="0000FF"/>
          <w:sz w:val="19"/>
          <w:szCs w:val="19"/>
          <w:u w:val="single"/>
          <w:lang w:eastAsia="ru-RU"/>
        </w:rPr>
        <w:t>0555 505 569</w:t>
      </w:r>
    </w:p>
    <w:p w14:paraId="0E162992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Осуществить поставку Товара в срок, указанный в п.1.5. настоящего Договора, по адресу согласно п.1.3. настоящего Договора. </w:t>
      </w:r>
    </w:p>
    <w:p w14:paraId="0345795E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Поставить Покупателю Товар надлежащего качества и в обусловленном настоящим Договором и Спецификации количестве и ассортименте.</w:t>
      </w:r>
    </w:p>
    <w:p w14:paraId="1B4DCEE3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Доставку, разгрузку/погрузку Товара до места поставки осуществить собственными силами и ресурсами, за свой собственный счет. </w:t>
      </w:r>
    </w:p>
    <w:p w14:paraId="130695BD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Подписать Акт приема-передачи Товара.</w:t>
      </w:r>
    </w:p>
    <w:p w14:paraId="7EAB31C6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Предоставить Покупателю оригинал счет-фактуры с описанием товаров, указанием количества, цены единицы товара и общей суммы.</w:t>
      </w:r>
    </w:p>
    <w:p w14:paraId="08A16907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3346DAD4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</w:t>
      </w:r>
    </w:p>
    <w:p w14:paraId="4045D414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51E5CDAB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Поставщик вправе:</w:t>
      </w:r>
    </w:p>
    <w:p w14:paraId="7810011E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Требовать у Покупателя надлежащего исполнения обязательств по настоящему договору.</w:t>
      </w:r>
    </w:p>
    <w:p w14:paraId="1907E099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Получать своевременную оплату за поставленный Товар, в соответствии с условиями настоящего договора.</w:t>
      </w:r>
    </w:p>
    <w:p w14:paraId="5E401B6E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Покупатель обязан:</w:t>
      </w:r>
    </w:p>
    <w:p w14:paraId="5C694099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Оплатить стоимость поставленного Товара в соответствии с условиями настоящего договора.</w:t>
      </w:r>
    </w:p>
    <w:p w14:paraId="4CE00E2A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4A8C4044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 xml:space="preserve">Покупатель вправе: </w:t>
      </w:r>
    </w:p>
    <w:p w14:paraId="018A56D6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lastRenderedPageBreak/>
        <w:t>Требовать от Поставщика надлежащего исполнения обязательств по Поставке Товара согласно условиям настоящего договора.</w:t>
      </w:r>
    </w:p>
    <w:p w14:paraId="3331F2F6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Отказаться от исполнения настоящего Договора, в случаях нарушения Поставщиком сроков поставки Товара несоответствующего качества, количества, ассортимента и/или иных требований, установленных настоящим договором и Приложением 1 к ней, и требовать у Поставщика возмещения всех понесенных расходов в связи с ненадлежащей поставкой.</w:t>
      </w:r>
    </w:p>
    <w:p w14:paraId="1E428915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Взыскать с Поставщика убытки, причиненные неисполнением или ненадлежащим исполнением обязательств по поставке Товара.</w:t>
      </w:r>
    </w:p>
    <w:p w14:paraId="7991B511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65DC4BD7" w14:textId="77777777" w:rsidR="00757722" w:rsidRPr="00757722" w:rsidRDefault="00757722" w:rsidP="00BF548D">
      <w:pPr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Условия поставки и приемки товара</w:t>
      </w:r>
    </w:p>
    <w:p w14:paraId="4F5666AC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vanish/>
          <w:sz w:val="19"/>
          <w:szCs w:val="19"/>
          <w:lang w:eastAsia="ru-RU"/>
        </w:rPr>
      </w:pPr>
    </w:p>
    <w:p w14:paraId="40ADC015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Поставщик поставляет Товар в срок, указанный в п.1.5. Договора, на склад Покупателя, по адресу: г. Бишкек, ул.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Суюмбаева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, 123.</w:t>
      </w:r>
    </w:p>
    <w:p w14:paraId="64AEB92C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Поставщик уведомляет Покупателя посредством электронной почты на e-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mail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: </w:t>
      </w:r>
      <w:hyperlink r:id="rId9" w:history="1">
        <w:r w:rsidRPr="00757722">
          <w:rPr>
            <w:rFonts w:ascii="Tahoma" w:eastAsiaTheme="minorEastAsia" w:hAnsi="Tahoma" w:cs="Tahoma"/>
            <w:color w:val="0000FF"/>
            <w:sz w:val="19"/>
            <w:szCs w:val="19"/>
            <w:u w:val="single"/>
            <w:lang w:eastAsia="ru-RU"/>
          </w:rPr>
          <w:t>tyuburov@megacom.kg</w:t>
        </w:r>
      </w:hyperlink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, о готовности произвести поставку Товара. </w:t>
      </w:r>
    </w:p>
    <w:p w14:paraId="1E02BB22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требованиям, установленным Договором и Спецификацией. Проверка производится в присутствии уполномоченного представителя Поставщика на складе Покупателя.</w:t>
      </w:r>
    </w:p>
    <w:p w14:paraId="69D1BB46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При приемке поставленного Товара, соответствующего условиям настоящего Договора и приложения к нему, Сторонами составляется и подписывается Акт приёма-передачи (Приложение 2 к Договору).</w:t>
      </w:r>
    </w:p>
    <w:p w14:paraId="2E0A67EA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Обязательства Поставщика по поставке Товара считаются выполненными с даты подписания Сторонами Акта приема-передачи Товара.</w:t>
      </w:r>
    </w:p>
    <w:p w14:paraId="60413CAB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Упаковка Товара должна обеспечивать его сохранность при транспортировке, разгрузке/погрузке.</w:t>
      </w:r>
    </w:p>
    <w:p w14:paraId="41C162F5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</w:t>
      </w:r>
    </w:p>
    <w:p w14:paraId="32FE2DFE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В случае поставки некачественного Товара или не соответствующего требованиям Договора, Спецификации, Поставщик обязан заменить такой Товар/часть Товара на качественный/соответствующий требованиям в течение 3 (трех) рабочих дней с даты подписания Акта о выявленных несоответствиях. </w:t>
      </w:r>
    </w:p>
    <w:p w14:paraId="5C372CB5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сдачи-приема Товара по количеству и качеству в течение 10 (Десяти) рабочих дней с момента доставки Товара на склад Покупателя. </w:t>
      </w:r>
    </w:p>
    <w:p w14:paraId="4BBB07E0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Товар, поставляемый в качестве замены Товара (части Товара), принимается в порядке, установленном пунктами 4.3, 4.4. настоящего Договора. </w:t>
      </w:r>
    </w:p>
    <w:p w14:paraId="6129FA55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Право собственности на Товар от Поставщика к Покупателю переходит с даты подписания Акта сдачи-приема Товара обеими сторонами. До момента подписания Акта сдачи-приема Товара обеими сторонами, риск случайной гибели и случайного повреждения Товара несет Поставщик.</w:t>
      </w:r>
    </w:p>
    <w:p w14:paraId="2275868B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11B7390C" w14:textId="77777777" w:rsidR="00757722" w:rsidRPr="00757722" w:rsidRDefault="00757722" w:rsidP="00BF548D">
      <w:pPr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Качество товара и гарантии</w:t>
      </w:r>
    </w:p>
    <w:p w14:paraId="3D143DD4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Поставщик гарантирует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: </w:t>
      </w:r>
    </w:p>
    <w:p w14:paraId="4C94B7E5" w14:textId="77777777" w:rsidR="00757722" w:rsidRPr="00757722" w:rsidRDefault="00757722" w:rsidP="00BF548D">
      <w:pPr>
        <w:numPr>
          <w:ilvl w:val="2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соответствие качества и иных показателей Товара требованиям Покупателя;</w:t>
      </w:r>
    </w:p>
    <w:p w14:paraId="005FA9C8" w14:textId="77777777" w:rsidR="00757722" w:rsidRPr="00757722" w:rsidRDefault="00757722" w:rsidP="00BF548D">
      <w:pPr>
        <w:numPr>
          <w:ilvl w:val="2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что Товар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разбирательства;</w:t>
      </w:r>
    </w:p>
    <w:p w14:paraId="71010C1C" w14:textId="77777777" w:rsidR="00757722" w:rsidRPr="00757722" w:rsidRDefault="00757722" w:rsidP="00BF548D">
      <w:pPr>
        <w:numPr>
          <w:ilvl w:val="2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соблюдение надлежащих условий хранения/ транспортировки/ разгрузки/погрузки Товара до его передачи Покупателю по Акту приема-передач;</w:t>
      </w:r>
    </w:p>
    <w:p w14:paraId="503A7FB0" w14:textId="77777777" w:rsidR="00757722" w:rsidRPr="00757722" w:rsidRDefault="00757722" w:rsidP="00BF548D">
      <w:pPr>
        <w:numPr>
          <w:ilvl w:val="2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качество поставляемого по настоящему договору Товара должно соответствовать требованиям, установленным для данного вида Товаров, а также сертификатам соответствия и условиям настоящего договора.</w:t>
      </w:r>
    </w:p>
    <w:p w14:paraId="6F41725A" w14:textId="77777777" w:rsidR="00757722" w:rsidRPr="00757722" w:rsidRDefault="00757722" w:rsidP="00BF548D">
      <w:pPr>
        <w:numPr>
          <w:ilvl w:val="2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При обнаружении дефектов, неисправностей, поломки Товара, а равно Товара ненадлежащего качества в процессе использования Покупателем и при условии, что недостатки Товара не могли быть установлены Покупателем при приемке Товара Покупатель, извещает Поставщика путем направления письменной Претензии о выявленных недостатках Товара. </w:t>
      </w:r>
    </w:p>
    <w:p w14:paraId="3CCCEAB8" w14:textId="30FFCB28" w:rsidR="00757722" w:rsidRDefault="00757722" w:rsidP="00BF548D">
      <w:pPr>
        <w:numPr>
          <w:ilvl w:val="2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Поставщик в течение 3 (трех) рабочих дней с даты получения письменной Претензии должен устранить по гарантии выявленные неисправности, иначе Поставщик несет ответственность согласно п.6.2.  настоящего Договора. При этом поставка замененного/нового Товара происходит согласно разделу 4 настоящего Договора.</w:t>
      </w:r>
    </w:p>
    <w:p w14:paraId="60218FBA" w14:textId="77777777" w:rsidR="00BF548D" w:rsidRPr="00757722" w:rsidRDefault="00BF548D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1C5570C9" w14:textId="77777777" w:rsidR="00757722" w:rsidRPr="00757722" w:rsidRDefault="00757722" w:rsidP="00BF548D">
      <w:pPr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Ответственность Сторон</w:t>
      </w:r>
    </w:p>
    <w:p w14:paraId="14D47DA1" w14:textId="77777777" w:rsidR="00757722" w:rsidRPr="00757722" w:rsidRDefault="00757722" w:rsidP="00BF548D">
      <w:pPr>
        <w:numPr>
          <w:ilvl w:val="1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За неисполнение или ненадлежащее исполнение обязательств по настоящему договору</w:t>
      </w:r>
      <w:r w:rsidRPr="00757722">
        <w:rPr>
          <w:rFonts w:asciiTheme="minorHAnsi" w:eastAsiaTheme="minorEastAsia" w:hAnsiTheme="minorHAnsi" w:cstheme="minorBidi"/>
          <w:sz w:val="19"/>
          <w:szCs w:val="19"/>
          <w:lang w:eastAsia="ru-RU"/>
        </w:rPr>
        <w:t xml:space="preserve">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стороны несут ответственность в соответствии с условиями настоящего договора, а в случаях непредусмотренных настоящим договором, в соответствии с действующим законодательством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Кыргызской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Республики.</w:t>
      </w:r>
    </w:p>
    <w:p w14:paraId="36E43C37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6.2.  В случае нарушения Поставщиком своих обязательств по Договору, в том числе, но не ограничиваясь, сроков поставки Товара, сроков замены и устранения неисправностей определенного настоящим договором, гарантийных обязательств, и т.д. Покупатель начисляет пеню в размере 0,1 (ноль целых одна десятая) % за каждый календарный день, но не более 5 (пяти) % от общей стоимости настоящего Договора и вычитает ее в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безакцептном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порядке из суммы, подлежащей к оплате. Требование об уплате неустойки, предусмотренной п.6.3 Договора должно быть оформлено в письменном виде, подписано уполномоченным представителем. В случаях, установленных в п. 6.2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lastRenderedPageBreak/>
        <w:t>Договора, Покупатель направляет Поставщику уведомление об удержании из суммы, подлежащей оплате неустойки в письменном виде за подписью уполномоченного лица.</w:t>
      </w:r>
    </w:p>
    <w:p w14:paraId="6CE6E2B1" w14:textId="77777777" w:rsidR="00757722" w:rsidRPr="00757722" w:rsidRDefault="00757722" w:rsidP="00BF548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6.3.  В случае нарушения срока оплаты, указанного в настоящем Договоре, Покупатель уплачивает Поставщику неустойку в размере 0,1 (ноль целых одна десятая) % от суммы подлежащей оплате за каждый день просрочки платежа, но не более 5 (пяти) % от суммы настоящего Договора.</w:t>
      </w:r>
    </w:p>
    <w:p w14:paraId="7093A2E6" w14:textId="77777777" w:rsidR="00757722" w:rsidRPr="00757722" w:rsidRDefault="00757722" w:rsidP="00BF548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6.4. Прекращение действия договора не освобождает сторон от исполнения всех необходимых взаиморасчетов.</w:t>
      </w:r>
    </w:p>
    <w:p w14:paraId="6ADD4278" w14:textId="77777777" w:rsidR="00757722" w:rsidRPr="00757722" w:rsidRDefault="00757722" w:rsidP="00BF548D">
      <w:pPr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6.5.  В случае причинения Покупателю ущерба в результате неисполнения или ненадлежащего исполнения своих обязательств взятые на себя по условиям настоящего Договора, Поставщик несет ответственность в полном объеме причиненного ущерба.</w:t>
      </w:r>
    </w:p>
    <w:p w14:paraId="454BEB9B" w14:textId="77777777" w:rsidR="00757722" w:rsidRPr="00757722" w:rsidRDefault="00757722" w:rsidP="00BF548D">
      <w:pPr>
        <w:tabs>
          <w:tab w:val="left" w:pos="567"/>
        </w:tabs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6.6. 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Кыргызской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Республики.</w:t>
      </w:r>
    </w:p>
    <w:p w14:paraId="0C9A7673" w14:textId="77777777" w:rsidR="00757722" w:rsidRPr="00757722" w:rsidRDefault="00757722" w:rsidP="00BF548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1CBEC4CA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7.</w:t>
      </w: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ab/>
        <w:t>Порядок разрешения споров</w:t>
      </w:r>
    </w:p>
    <w:p w14:paraId="5D9036E6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7.1.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>Все споры и разногласия между сторонами, возникающие в период действия настоящего договора, разрешаются Сторонами путем направления претензий, при этом срок рассмотрения претензий равен 10 (десяти) календарным дням с момента ее получения.</w:t>
      </w:r>
      <w:r w:rsidRPr="00757722">
        <w:rPr>
          <w:rFonts w:ascii="Tahoma" w:eastAsia="Times New Roman" w:hAnsi="Tahoma" w:cs="Tahoma"/>
          <w:color w:val="000000"/>
          <w:sz w:val="19"/>
          <w:szCs w:val="19"/>
          <w:lang w:eastAsia="ar-SA"/>
        </w:rPr>
        <w:t xml:space="preserve">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0096F445" w14:textId="77777777" w:rsidR="00757722" w:rsidRPr="00757722" w:rsidRDefault="00757722" w:rsidP="00BF548D">
      <w:pPr>
        <w:tabs>
          <w:tab w:val="left" w:pos="142"/>
        </w:tabs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7.2. Все претензии Сторон должны быть оформлены в письменном виде и подписаны уполномоченными лицами.</w:t>
      </w:r>
    </w:p>
    <w:p w14:paraId="3A259EF5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7.3.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 xml:space="preserve">В случае невозможности разрешения споров и разногласий путем переговоров спор подлежит разрешению в судах общей юрисдикции, в соответствии с законодательством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Кыргызской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Республики.</w:t>
      </w:r>
    </w:p>
    <w:p w14:paraId="504FF711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7.4.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Кыргызской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Республики.</w:t>
      </w:r>
    </w:p>
    <w:p w14:paraId="26C63938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1D8DDE5B" w14:textId="77777777" w:rsidR="00757722" w:rsidRPr="00757722" w:rsidRDefault="00757722" w:rsidP="00BF548D">
      <w:pPr>
        <w:tabs>
          <w:tab w:val="left" w:pos="142"/>
          <w:tab w:val="left" w:pos="284"/>
          <w:tab w:val="left" w:pos="3969"/>
          <w:tab w:val="left" w:pos="4111"/>
          <w:tab w:val="left" w:pos="4253"/>
        </w:tabs>
        <w:spacing w:after="0" w:line="240" w:lineRule="auto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8.  Форс-мажор</w:t>
      </w:r>
    </w:p>
    <w:p w14:paraId="669807B2" w14:textId="77777777" w:rsidR="00757722" w:rsidRPr="00757722" w:rsidRDefault="00757722" w:rsidP="00BF548D">
      <w:pPr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8.1.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>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716C322B" w14:textId="77777777" w:rsidR="00757722" w:rsidRPr="00757722" w:rsidRDefault="00757722" w:rsidP="00BF548D">
      <w:pPr>
        <w:numPr>
          <w:ilvl w:val="1"/>
          <w:numId w:val="43"/>
        </w:numPr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5ECD9B26" w14:textId="77777777" w:rsidR="00757722" w:rsidRPr="00757722" w:rsidRDefault="00757722" w:rsidP="00BF548D">
      <w:pPr>
        <w:numPr>
          <w:ilvl w:val="1"/>
          <w:numId w:val="43"/>
        </w:numPr>
        <w:suppressAutoHyphens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В случае, когда форс-мажорные обстоятельства преодолены, действие настоящего Договора продлевается на срок, равный продолжительности периоду действия форс-мажорных обстоятельств.</w:t>
      </w:r>
    </w:p>
    <w:p w14:paraId="10C5E0A4" w14:textId="54F2296E" w:rsidR="00757722" w:rsidRPr="00757722" w:rsidRDefault="00757722" w:rsidP="00BF548D">
      <w:pPr>
        <w:numPr>
          <w:ilvl w:val="1"/>
          <w:numId w:val="43"/>
        </w:numPr>
        <w:suppressAutoHyphens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</w:t>
      </w:r>
      <w:hyperlink r:id="rId10" w:history="1">
        <w:r w:rsidRPr="00757722">
          <w:rPr>
            <w:rFonts w:ascii="Tahoma" w:eastAsiaTheme="minorEastAsia" w:hAnsi="Tahoma" w:cs="Tahoma"/>
            <w:color w:val="0000FF"/>
            <w:sz w:val="19"/>
            <w:szCs w:val="19"/>
            <w:u w:val="single"/>
            <w:lang w:eastAsia="ru-RU"/>
          </w:rPr>
          <w:t>tyuburov@megacom.kg</w:t>
        </w:r>
      </w:hyperlink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, и </w:t>
      </w:r>
      <w:r w:rsidR="00470CD0">
        <w:rPr>
          <w:rFonts w:ascii="Tahoma" w:eastAsiaTheme="minorEastAsia" w:hAnsi="Tahoma" w:cs="Tahoma"/>
          <w:color w:val="0000FF"/>
          <w:sz w:val="19"/>
          <w:szCs w:val="19"/>
          <w:u w:val="single"/>
          <w:lang w:eastAsia="ru-RU"/>
        </w:rPr>
        <w:t>_____________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1247B345" w14:textId="77777777" w:rsidR="00757722" w:rsidRPr="00757722" w:rsidRDefault="00757722" w:rsidP="00BF548D">
      <w:pPr>
        <w:numPr>
          <w:ilvl w:val="1"/>
          <w:numId w:val="43"/>
        </w:numPr>
        <w:suppressAutoHyphens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63B520AD" w14:textId="77777777" w:rsidR="00757722" w:rsidRPr="00757722" w:rsidRDefault="00757722" w:rsidP="00BF548D">
      <w:pPr>
        <w:numPr>
          <w:ilvl w:val="1"/>
          <w:numId w:val="43"/>
        </w:numPr>
        <w:tabs>
          <w:tab w:val="left" w:pos="1418"/>
          <w:tab w:val="left" w:pos="2869"/>
        </w:tabs>
        <w:suppressAutoHyphens/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36B3790C" w14:textId="77777777" w:rsidR="00757722" w:rsidRPr="00757722" w:rsidRDefault="00757722" w:rsidP="00BF548D">
      <w:pPr>
        <w:tabs>
          <w:tab w:val="left" w:pos="1418"/>
          <w:tab w:val="left" w:pos="2869"/>
        </w:tabs>
        <w:suppressAutoHyphens/>
        <w:spacing w:after="0" w:line="240" w:lineRule="auto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1E377FED" w14:textId="77777777" w:rsidR="00757722" w:rsidRPr="00757722" w:rsidRDefault="00757722" w:rsidP="00BF548D">
      <w:pPr>
        <w:tabs>
          <w:tab w:val="left" w:pos="142"/>
        </w:tabs>
        <w:spacing w:after="0" w:line="240" w:lineRule="auto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9.</w:t>
      </w: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ab/>
        <w:t>Конфиденциальная информация</w:t>
      </w:r>
    </w:p>
    <w:p w14:paraId="52337446" w14:textId="77777777" w:rsidR="00757722" w:rsidRPr="00757722" w:rsidRDefault="00757722" w:rsidP="00BF548D">
      <w:pPr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9.1.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1B007EB8" w14:textId="77777777" w:rsidR="00757722" w:rsidRPr="00757722" w:rsidRDefault="00757722" w:rsidP="00BF548D">
      <w:pPr>
        <w:numPr>
          <w:ilvl w:val="1"/>
          <w:numId w:val="44"/>
        </w:numPr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7D0A11C9" w14:textId="77777777" w:rsidR="00757722" w:rsidRPr="00757722" w:rsidRDefault="00757722" w:rsidP="00BF548D">
      <w:pPr>
        <w:numPr>
          <w:ilvl w:val="1"/>
          <w:numId w:val="44"/>
        </w:numPr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06594E06" w14:textId="77777777" w:rsidR="00757722" w:rsidRPr="00757722" w:rsidRDefault="00757722" w:rsidP="00BF548D">
      <w:pPr>
        <w:numPr>
          <w:ilvl w:val="1"/>
          <w:numId w:val="44"/>
        </w:numPr>
        <w:spacing w:after="0" w:line="240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Требования п. 9.1. Договора не распространяются на информацию, которая: </w:t>
      </w:r>
    </w:p>
    <w:p w14:paraId="2B12F55A" w14:textId="77777777" w:rsidR="00757722" w:rsidRPr="00757722" w:rsidRDefault="00757722" w:rsidP="00BF548D">
      <w:pPr>
        <w:spacing w:after="0" w:line="240" w:lineRule="auto"/>
        <w:jc w:val="both"/>
        <w:textAlignment w:val="baseline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- на момент разглашения являлась общеизвестной/общедоступной информации во время ее получения; </w:t>
      </w:r>
    </w:p>
    <w:p w14:paraId="115B47E1" w14:textId="77777777" w:rsidR="00757722" w:rsidRPr="00757722" w:rsidRDefault="00757722" w:rsidP="00BF548D">
      <w:pPr>
        <w:spacing w:after="0" w:line="240" w:lineRule="auto"/>
        <w:jc w:val="both"/>
        <w:textAlignment w:val="baseline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lastRenderedPageBreak/>
        <w:t>- 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75E12F78" w14:textId="77777777" w:rsidR="00757722" w:rsidRPr="00757722" w:rsidRDefault="00757722" w:rsidP="00BF548D">
      <w:pPr>
        <w:spacing w:after="0" w:line="240" w:lineRule="auto"/>
        <w:jc w:val="both"/>
        <w:textAlignment w:val="baseline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- была известна Получающей стороне или находилась в ее распоряжении до ее получения;</w:t>
      </w:r>
    </w:p>
    <w:p w14:paraId="5AE6F94A" w14:textId="77777777" w:rsidR="00757722" w:rsidRPr="00757722" w:rsidRDefault="00757722" w:rsidP="00BF548D">
      <w:pPr>
        <w:tabs>
          <w:tab w:val="left" w:pos="284"/>
          <w:tab w:val="num" w:pos="2487"/>
        </w:tabs>
        <w:spacing w:after="0" w:line="240" w:lineRule="auto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69F67EE5" w14:textId="77777777" w:rsidR="00757722" w:rsidRPr="00757722" w:rsidRDefault="00757722" w:rsidP="00BF548D">
      <w:pPr>
        <w:tabs>
          <w:tab w:val="left" w:pos="284"/>
          <w:tab w:val="num" w:pos="2487"/>
        </w:tabs>
        <w:spacing w:after="0" w:line="240" w:lineRule="auto"/>
        <w:ind w:right="-284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306F106D" w14:textId="77777777" w:rsidR="00757722" w:rsidRPr="00757722" w:rsidRDefault="00757722" w:rsidP="00BF548D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Гарантийное обеспечение исполнения договора</w:t>
      </w:r>
    </w:p>
    <w:p w14:paraId="2FD5FB64" w14:textId="0E026B10" w:rsidR="00757722" w:rsidRPr="00757722" w:rsidRDefault="00757722" w:rsidP="00BF548D">
      <w:pPr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10.1. Гарантийное обеспечение исполнения договора в размере 5 % от суммы договора, что составляет </w:t>
      </w:r>
      <w:r w:rsidR="00470CD0">
        <w:rPr>
          <w:rFonts w:ascii="Tahoma" w:eastAsiaTheme="minorEastAsia" w:hAnsi="Tahoma" w:cs="Tahoma"/>
          <w:b/>
          <w:sz w:val="19"/>
          <w:szCs w:val="19"/>
          <w:lang w:eastAsia="ru-RU"/>
        </w:rPr>
        <w:t>______________</w:t>
      </w: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 xml:space="preserve"> сом,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Поставщиком вносится путем перечисления на банковский расчетный счет Покупателя, указанный в настоящем Договоре в течение 5 рабочих дней с даты заключения договора.</w:t>
      </w:r>
    </w:p>
    <w:p w14:paraId="3F1A0458" w14:textId="77777777" w:rsidR="00757722" w:rsidRPr="00757722" w:rsidRDefault="00757722" w:rsidP="00BF548D">
      <w:pPr>
        <w:tabs>
          <w:tab w:val="left" w:pos="567"/>
        </w:tabs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10.2.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 xml:space="preserve">В случае ненадлежащего исполнения Поставщиком условий Договора, из суммы гарантийного обеспечения исполнения Договора Покупатель вычитает в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безакцептном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порядке начисленную неустойку, в соответствии с разделом 6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642575B7" w14:textId="77777777" w:rsidR="00757722" w:rsidRPr="00757722" w:rsidRDefault="00757722" w:rsidP="00BF548D">
      <w:pPr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10.3.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>Сумма гарантийного обеспечения исполнения договора, после удержания из ГОИД неустоек, возвращается Поставщику в течение 3 (трех) банковских дней со дня подписания Акта приема-передачи Товара.</w:t>
      </w:r>
    </w:p>
    <w:p w14:paraId="0C21CDD7" w14:textId="77777777" w:rsidR="00757722" w:rsidRPr="00757722" w:rsidRDefault="00757722" w:rsidP="00BF548D">
      <w:pPr>
        <w:tabs>
          <w:tab w:val="left" w:pos="284"/>
          <w:tab w:val="num" w:pos="2487"/>
        </w:tabs>
        <w:spacing w:after="0" w:line="240" w:lineRule="auto"/>
        <w:ind w:right="-284"/>
        <w:rPr>
          <w:rFonts w:eastAsia="Times New Roman"/>
          <w:sz w:val="19"/>
          <w:szCs w:val="19"/>
          <w:lang w:eastAsia="ru-RU"/>
        </w:rPr>
      </w:pPr>
    </w:p>
    <w:p w14:paraId="07E27B37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11.   Условия и порядок расторжения договора</w:t>
      </w:r>
    </w:p>
    <w:p w14:paraId="169D92BF" w14:textId="77777777" w:rsidR="00757722" w:rsidRPr="00757722" w:rsidRDefault="00757722" w:rsidP="00BF548D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11.1.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 xml:space="preserve">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расторжения. </w:t>
      </w:r>
    </w:p>
    <w:p w14:paraId="361371D8" w14:textId="77777777" w:rsidR="00757722" w:rsidRPr="00757722" w:rsidRDefault="00757722" w:rsidP="00BF548D">
      <w:pPr>
        <w:tabs>
          <w:tab w:val="left" w:pos="142"/>
        </w:tabs>
        <w:spacing w:after="0" w:line="240" w:lineRule="auto"/>
        <w:jc w:val="both"/>
        <w:rPr>
          <w:rFonts w:ascii="Tahoma" w:eastAsiaTheme="minorEastAsia" w:hAnsi="Tahoma" w:cs="Tahoma"/>
          <w:b/>
          <w:noProof/>
          <w:sz w:val="19"/>
          <w:szCs w:val="19"/>
          <w:lang w:eastAsia="ru-RU"/>
        </w:rPr>
      </w:pPr>
    </w:p>
    <w:p w14:paraId="230337BF" w14:textId="77777777" w:rsidR="00757722" w:rsidRPr="00757722" w:rsidRDefault="00757722" w:rsidP="00BF548D">
      <w:pPr>
        <w:tabs>
          <w:tab w:val="left" w:pos="142"/>
        </w:tabs>
        <w:spacing w:after="0" w:line="240" w:lineRule="auto"/>
        <w:jc w:val="center"/>
        <w:rPr>
          <w:rFonts w:ascii="Tahoma" w:eastAsiaTheme="minorEastAsia" w:hAnsi="Tahoma" w:cs="Tahoma"/>
          <w:b/>
          <w:noProof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noProof/>
          <w:sz w:val="19"/>
          <w:szCs w:val="19"/>
          <w:lang w:eastAsia="ru-RU"/>
        </w:rPr>
        <w:t>12. Cрок действия договора и заключительные положения</w:t>
      </w:r>
    </w:p>
    <w:p w14:paraId="4D7E70C7" w14:textId="77777777" w:rsidR="00757722" w:rsidRPr="00757722" w:rsidRDefault="00757722" w:rsidP="00BF548D">
      <w:pPr>
        <w:tabs>
          <w:tab w:val="left" w:pos="142"/>
        </w:tabs>
        <w:spacing w:after="0" w:line="240" w:lineRule="auto"/>
        <w:jc w:val="both"/>
        <w:rPr>
          <w:rFonts w:ascii="Tahoma" w:eastAsiaTheme="minorEastAsia" w:hAnsi="Tahoma" w:cs="Tahoma"/>
          <w:noProof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noProof/>
          <w:sz w:val="19"/>
          <w:szCs w:val="19"/>
          <w:lang w:eastAsia="ru-RU"/>
        </w:rPr>
        <w:t>12.1.</w:t>
      </w:r>
      <w:r w:rsidRPr="00757722">
        <w:rPr>
          <w:rFonts w:ascii="Tahoma" w:eastAsiaTheme="minorEastAsia" w:hAnsi="Tahoma" w:cs="Tahoma"/>
          <w:noProof/>
          <w:sz w:val="19"/>
          <w:szCs w:val="19"/>
          <w:lang w:eastAsia="ru-RU"/>
        </w:rPr>
        <w:tab/>
        <w:t>Настоящий договор вступает в силу с даты подписания и действует до полного исполнения обязательств.</w:t>
      </w:r>
    </w:p>
    <w:p w14:paraId="06B96CB2" w14:textId="77777777" w:rsidR="00757722" w:rsidRPr="00757722" w:rsidRDefault="00757722" w:rsidP="00BF548D">
      <w:pPr>
        <w:tabs>
          <w:tab w:val="left" w:pos="142"/>
        </w:tabs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12.2.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 xml:space="preserve">Настоящий Договор подлежит регулированию и толкуется в соответствии с действующим законодательством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Кыргызской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Республики.</w:t>
      </w:r>
    </w:p>
    <w:p w14:paraId="128B9972" w14:textId="77777777" w:rsidR="00757722" w:rsidRPr="00757722" w:rsidRDefault="00757722" w:rsidP="00BF548D">
      <w:pPr>
        <w:spacing w:after="0" w:line="259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12.3.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108A6769" w14:textId="77777777" w:rsidR="00757722" w:rsidRPr="00757722" w:rsidRDefault="00757722" w:rsidP="00BF548D">
      <w:pPr>
        <w:spacing w:after="0" w:line="259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12.4.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>Сторона, адрес и (или) банковские реквизиты которой изменились, обязана в 5-дневный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28ADD514" w14:textId="77777777" w:rsidR="00757722" w:rsidRPr="00757722" w:rsidRDefault="00757722" w:rsidP="00BF548D">
      <w:pPr>
        <w:spacing w:after="0" w:line="259" w:lineRule="auto"/>
        <w:jc w:val="both"/>
        <w:rPr>
          <w:rFonts w:ascii="Tahoma" w:eastAsiaTheme="minorEastAsia" w:hAnsi="Tahoma" w:cs="Tahoma"/>
          <w:noProof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12.5.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>Настоящий Договор составлен в двух экземплярах, по одному экземпляру для каждой стороны, которые имеют одинаковую юридическую</w:t>
      </w:r>
      <w:r w:rsidRPr="00757722">
        <w:rPr>
          <w:rFonts w:ascii="Tahoma" w:eastAsiaTheme="minorEastAsia" w:hAnsi="Tahoma" w:cs="Tahoma"/>
          <w:noProof/>
          <w:sz w:val="19"/>
          <w:szCs w:val="19"/>
          <w:lang w:eastAsia="ru-RU"/>
        </w:rPr>
        <w:t xml:space="preserve"> силу.</w:t>
      </w:r>
    </w:p>
    <w:p w14:paraId="2FD42101" w14:textId="77777777" w:rsidR="00757722" w:rsidRPr="00757722" w:rsidRDefault="00757722" w:rsidP="00BF548D">
      <w:pPr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noProof/>
          <w:sz w:val="19"/>
          <w:szCs w:val="19"/>
          <w:lang w:eastAsia="ru-RU"/>
        </w:rPr>
        <w:t xml:space="preserve">12.6.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7802FACD" w14:textId="77777777" w:rsidR="00757722" w:rsidRPr="00757722" w:rsidRDefault="00757722" w:rsidP="00BF548D">
      <w:pPr>
        <w:spacing w:after="0" w:line="259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12.7. 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255C89B4" w14:textId="77777777" w:rsidR="00757722" w:rsidRPr="00757722" w:rsidRDefault="00757722" w:rsidP="00BF548D">
      <w:pPr>
        <w:numPr>
          <w:ilvl w:val="0"/>
          <w:numId w:val="45"/>
        </w:numPr>
        <w:spacing w:after="160" w:line="259" w:lineRule="auto"/>
        <w:ind w:left="0" w:firstLine="0"/>
        <w:contextualSpacing/>
        <w:jc w:val="both"/>
        <w:rPr>
          <w:rFonts w:ascii="Tahoma" w:eastAsiaTheme="minorEastAsia" w:hAnsi="Tahoma" w:cs="Tahoma"/>
          <w:vanish/>
          <w:sz w:val="19"/>
          <w:szCs w:val="19"/>
          <w:lang w:eastAsia="ru-RU"/>
        </w:rPr>
      </w:pPr>
    </w:p>
    <w:p w14:paraId="6A1B8259" w14:textId="77777777" w:rsidR="00757722" w:rsidRPr="00757722" w:rsidRDefault="00757722" w:rsidP="00BF548D">
      <w:pPr>
        <w:numPr>
          <w:ilvl w:val="0"/>
          <w:numId w:val="45"/>
        </w:numPr>
        <w:spacing w:after="160" w:line="259" w:lineRule="auto"/>
        <w:ind w:left="0" w:firstLine="0"/>
        <w:contextualSpacing/>
        <w:jc w:val="both"/>
        <w:rPr>
          <w:rFonts w:ascii="Tahoma" w:eastAsiaTheme="minorEastAsia" w:hAnsi="Tahoma" w:cs="Tahoma"/>
          <w:vanish/>
          <w:sz w:val="19"/>
          <w:szCs w:val="19"/>
          <w:lang w:eastAsia="ru-RU"/>
        </w:rPr>
      </w:pPr>
    </w:p>
    <w:p w14:paraId="3C6486DE" w14:textId="77777777" w:rsidR="00757722" w:rsidRPr="00757722" w:rsidRDefault="00757722" w:rsidP="00BF548D">
      <w:pPr>
        <w:numPr>
          <w:ilvl w:val="1"/>
          <w:numId w:val="45"/>
        </w:numPr>
        <w:spacing w:after="160" w:line="259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настоящем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7796DA1F" w14:textId="77777777" w:rsidR="00757722" w:rsidRPr="00757722" w:rsidRDefault="00757722" w:rsidP="00BF548D">
      <w:pPr>
        <w:numPr>
          <w:ilvl w:val="1"/>
          <w:numId w:val="45"/>
        </w:numPr>
        <w:spacing w:after="160" w:line="259" w:lineRule="auto"/>
        <w:ind w:left="0" w:firstLine="0"/>
        <w:contextualSpacing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Все приложения, упомянутые в настоящем Договоре, являются его неотъемлемой частью.</w:t>
      </w:r>
    </w:p>
    <w:p w14:paraId="713AD18B" w14:textId="77777777" w:rsidR="00757722" w:rsidRPr="00757722" w:rsidRDefault="00757722" w:rsidP="00BF548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13. Гарантии сторон</w:t>
      </w:r>
    </w:p>
    <w:p w14:paraId="7885AC1E" w14:textId="77777777" w:rsidR="00757722" w:rsidRPr="00757722" w:rsidRDefault="00757722" w:rsidP="00BF548D">
      <w:pPr>
        <w:shd w:val="clear" w:color="auto" w:fill="FFFFFF" w:themeFill="background1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13.1.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ab/>
        <w:t>Каждая из Сторон, заключая настоящий Договор, подтверждает и гарантирует, что:</w:t>
      </w:r>
    </w:p>
    <w:p w14:paraId="3B28E705" w14:textId="77777777" w:rsidR="00757722" w:rsidRPr="00757722" w:rsidRDefault="00757722" w:rsidP="00BF548D">
      <w:pPr>
        <w:shd w:val="clear" w:color="auto" w:fill="FFFFFF" w:themeFill="background1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          - является действующей по законодательству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Кыргызской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Кыргызской</w:t>
      </w:r>
      <w:proofErr w:type="spell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Республики;</w:t>
      </w:r>
    </w:p>
    <w:p w14:paraId="2B3388DA" w14:textId="77777777" w:rsidR="00757722" w:rsidRPr="00757722" w:rsidRDefault="00757722" w:rsidP="00BF548D">
      <w:pPr>
        <w:shd w:val="clear" w:color="auto" w:fill="FFFFFF" w:themeFill="background1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 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7315EB75" w14:textId="77777777" w:rsidR="00757722" w:rsidRPr="00757722" w:rsidRDefault="00757722" w:rsidP="00BF548D">
      <w:pPr>
        <w:shd w:val="clear" w:color="auto" w:fill="FFFFFF" w:themeFill="background1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13.2.  Каждая Сторона самостоятельно несет ответственность за нарушение п. 13.1 настоящего Договора, а также за последствия, наступившие ввиду такого нарушения. </w:t>
      </w:r>
    </w:p>
    <w:p w14:paraId="2AF6E6A9" w14:textId="77777777" w:rsidR="00757722" w:rsidRPr="00757722" w:rsidRDefault="00757722" w:rsidP="00BF548D">
      <w:pPr>
        <w:shd w:val="clear" w:color="auto" w:fill="FFFFFF" w:themeFill="background1"/>
        <w:spacing w:after="0" w:line="240" w:lineRule="auto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13.3. 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5CFB9E4F" w14:textId="77777777" w:rsidR="00757722" w:rsidRPr="00757722" w:rsidRDefault="00757722" w:rsidP="00BF548D">
      <w:pPr>
        <w:tabs>
          <w:tab w:val="left" w:pos="142"/>
        </w:tabs>
        <w:spacing w:after="0" w:line="240" w:lineRule="auto"/>
        <w:jc w:val="both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3BF53064" w14:textId="77777777" w:rsidR="00757722" w:rsidRPr="00757722" w:rsidRDefault="00757722" w:rsidP="00BF548D">
      <w:pPr>
        <w:tabs>
          <w:tab w:val="left" w:pos="142"/>
        </w:tabs>
        <w:spacing w:after="0" w:line="240" w:lineRule="auto"/>
        <w:jc w:val="both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484E3130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14. Адреса и реквизиты сторон</w:t>
      </w:r>
    </w:p>
    <w:p w14:paraId="7AC1D580" w14:textId="77777777" w:rsidR="00757722" w:rsidRPr="00757722" w:rsidRDefault="00757722" w:rsidP="00BF54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35"/>
        <w:contextualSpacing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tbl>
      <w:tblPr>
        <w:tblW w:w="10206" w:type="dxa"/>
        <w:tblInd w:w="142" w:type="dxa"/>
        <w:tblLook w:val="01E0" w:firstRow="1" w:lastRow="1" w:firstColumn="1" w:lastColumn="1" w:noHBand="0" w:noVBand="0"/>
      </w:tblPr>
      <w:tblGrid>
        <w:gridCol w:w="5386"/>
        <w:gridCol w:w="4820"/>
      </w:tblGrid>
      <w:tr w:rsidR="00757722" w:rsidRPr="00757722" w14:paraId="21822DCE" w14:textId="77777777" w:rsidTr="00470CD0">
        <w:trPr>
          <w:trHeight w:val="4721"/>
        </w:trPr>
        <w:tc>
          <w:tcPr>
            <w:tcW w:w="5386" w:type="dxa"/>
          </w:tcPr>
          <w:p w14:paraId="7928923F" w14:textId="77777777" w:rsidR="00757722" w:rsidRPr="00757722" w:rsidRDefault="00757722" w:rsidP="00BF548D">
            <w:pPr>
              <w:tabs>
                <w:tab w:val="left" w:pos="142"/>
              </w:tabs>
              <w:spacing w:after="0" w:line="240" w:lineRule="auto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lastRenderedPageBreak/>
              <w:t xml:space="preserve">«ПОКУПАТЕЛЬ»: </w:t>
            </w:r>
          </w:p>
          <w:p w14:paraId="247F79BE" w14:textId="77777777" w:rsidR="00757722" w:rsidRPr="00757722" w:rsidRDefault="00757722" w:rsidP="00BF548D">
            <w:pPr>
              <w:tabs>
                <w:tab w:val="left" w:pos="142"/>
              </w:tabs>
              <w:spacing w:after="0" w:line="240" w:lineRule="auto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</w:p>
          <w:p w14:paraId="19C15366" w14:textId="77777777" w:rsidR="00757722" w:rsidRPr="00757722" w:rsidRDefault="00757722" w:rsidP="00BF548D">
            <w:pPr>
              <w:tabs>
                <w:tab w:val="left" w:pos="142"/>
                <w:tab w:val="left" w:pos="851"/>
              </w:tabs>
              <w:spacing w:after="0" w:line="240" w:lineRule="auto"/>
              <w:contextualSpacing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  <w:p w14:paraId="28A93717" w14:textId="77777777" w:rsidR="00757722" w:rsidRPr="00757722" w:rsidRDefault="00757722" w:rsidP="00BF548D">
            <w:pPr>
              <w:tabs>
                <w:tab w:val="left" w:pos="142"/>
                <w:tab w:val="left" w:pos="851"/>
              </w:tabs>
              <w:spacing w:after="0" w:line="240" w:lineRule="auto"/>
              <w:contextualSpacing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  <w:p w14:paraId="7EB32852" w14:textId="77777777" w:rsidR="00757722" w:rsidRPr="00757722" w:rsidRDefault="00757722" w:rsidP="00BF548D">
            <w:pPr>
              <w:tabs>
                <w:tab w:val="left" w:pos="142"/>
              </w:tabs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hAnsi="Tahoma" w:cs="Tahoma"/>
                <w:b/>
                <w:sz w:val="19"/>
                <w:szCs w:val="19"/>
                <w:lang w:eastAsia="ru-RU"/>
              </w:rPr>
              <w:t>Генеральный директор</w:t>
            </w:r>
          </w:p>
          <w:p w14:paraId="3A1ED01E" w14:textId="77777777" w:rsidR="00757722" w:rsidRPr="00757722" w:rsidRDefault="00757722" w:rsidP="00BF548D">
            <w:pPr>
              <w:tabs>
                <w:tab w:val="left" w:pos="142"/>
              </w:tabs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eastAsia="ru-RU"/>
              </w:rPr>
            </w:pPr>
          </w:p>
          <w:p w14:paraId="4B22F254" w14:textId="164A21DE" w:rsidR="00757722" w:rsidRPr="00757722" w:rsidRDefault="00757722" w:rsidP="00BF548D">
            <w:pPr>
              <w:tabs>
                <w:tab w:val="left" w:pos="142"/>
              </w:tabs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hAnsi="Tahoma" w:cs="Tahoma"/>
                <w:b/>
                <w:sz w:val="19"/>
                <w:szCs w:val="19"/>
                <w:lang w:eastAsia="ru-RU"/>
              </w:rPr>
              <w:t>________________</w:t>
            </w:r>
            <w:r w:rsidRPr="00757722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14:paraId="16B75BC8" w14:textId="77777777" w:rsidR="00757722" w:rsidRPr="00757722" w:rsidRDefault="00757722" w:rsidP="00BF548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ahoma" w:eastAsiaTheme="minorEastAsia" w:hAnsi="Tahoma" w:cs="Tahoma"/>
                <w:b/>
                <w:snapToGrid w:val="0"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napToGrid w:val="0"/>
                <w:sz w:val="19"/>
                <w:szCs w:val="19"/>
                <w:lang w:eastAsia="ru-RU"/>
              </w:rPr>
              <w:t>«ПОСТАВЩИК»:</w:t>
            </w:r>
          </w:p>
          <w:p w14:paraId="1348C447" w14:textId="77777777" w:rsidR="00757722" w:rsidRPr="00757722" w:rsidRDefault="00757722" w:rsidP="00BF548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ahoma" w:eastAsiaTheme="minorEastAsia" w:hAnsi="Tahoma" w:cs="Tahoma"/>
                <w:b/>
                <w:snapToGrid w:val="0"/>
                <w:sz w:val="19"/>
                <w:szCs w:val="19"/>
                <w:lang w:eastAsia="ru-RU"/>
              </w:rPr>
            </w:pPr>
          </w:p>
          <w:p w14:paraId="751D6DD4" w14:textId="77777777" w:rsidR="00757722" w:rsidRPr="00757722" w:rsidRDefault="00757722" w:rsidP="00BF548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</w:p>
          <w:p w14:paraId="050B4618" w14:textId="77777777" w:rsidR="00757722" w:rsidRPr="00757722" w:rsidRDefault="00757722" w:rsidP="00BF548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</w:p>
          <w:p w14:paraId="1C8CC5BC" w14:textId="77777777" w:rsidR="00757722" w:rsidRPr="00757722" w:rsidRDefault="00757722" w:rsidP="00BF548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t>Генеральный директор</w:t>
            </w:r>
          </w:p>
          <w:p w14:paraId="5F8A8DEB" w14:textId="77777777" w:rsidR="00757722" w:rsidRPr="00757722" w:rsidRDefault="00757722" w:rsidP="00BF548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</w:p>
          <w:p w14:paraId="61735B4B" w14:textId="0DDBFFDE" w:rsidR="00757722" w:rsidRPr="00757722" w:rsidRDefault="00757722" w:rsidP="00BF548D">
            <w:pPr>
              <w:tabs>
                <w:tab w:val="left" w:pos="142"/>
              </w:tabs>
              <w:spacing w:after="0" w:line="240" w:lineRule="auto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t>__________________</w:t>
            </w:r>
            <w:r w:rsidRPr="00757722">
              <w:rPr>
                <w:rFonts w:ascii="Tahoma" w:eastAsiaTheme="minorEastAsia" w:hAnsi="Tahoma" w:cs="Tahoma"/>
                <w:noProof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14:paraId="1A23FE59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71E14CE2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6B4F6EEA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615EE7BD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10ED2AAF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rPr>
          <w:rFonts w:ascii="Tahoma" w:eastAsiaTheme="minorEastAsia" w:hAnsi="Tahoma" w:cs="Tahoma"/>
          <w:b/>
          <w:sz w:val="19"/>
          <w:szCs w:val="19"/>
          <w:lang w:eastAsia="ru-RU"/>
        </w:rPr>
        <w:sectPr w:rsidR="00757722" w:rsidRPr="00757722" w:rsidSect="004D398C">
          <w:footerReference w:type="default" r:id="rId11"/>
          <w:pgSz w:w="11906" w:h="16838"/>
          <w:pgMar w:top="851" w:right="709" w:bottom="1135" w:left="851" w:header="708" w:footer="431" w:gutter="0"/>
          <w:cols w:space="708"/>
          <w:docGrid w:linePitch="360"/>
        </w:sectPr>
      </w:pPr>
    </w:p>
    <w:p w14:paraId="758B3A10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lastRenderedPageBreak/>
        <w:t xml:space="preserve">Приложение № 1 </w:t>
      </w:r>
    </w:p>
    <w:p w14:paraId="793F6461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к Договору поставки № ___</w:t>
      </w:r>
    </w:p>
    <w:p w14:paraId="0FFAE516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от «___» ______________ 2022 г.</w:t>
      </w:r>
    </w:p>
    <w:p w14:paraId="27333C9C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73A8E850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Техническая спецификация</w:t>
      </w:r>
    </w:p>
    <w:p w14:paraId="31E53562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tbl>
      <w:tblPr>
        <w:tblW w:w="1063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3"/>
        <w:gridCol w:w="4702"/>
        <w:gridCol w:w="1062"/>
        <w:gridCol w:w="18"/>
        <w:gridCol w:w="1447"/>
        <w:gridCol w:w="1560"/>
      </w:tblGrid>
      <w:tr w:rsidR="00757722" w:rsidRPr="00757722" w14:paraId="494F97F0" w14:textId="77777777" w:rsidTr="00470CD0">
        <w:trPr>
          <w:trHeight w:val="52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3DAEDE" w14:textId="77777777" w:rsidR="00757722" w:rsidRPr="00757722" w:rsidRDefault="00757722" w:rsidP="00757722">
            <w:pPr>
              <w:spacing w:after="0" w:line="240" w:lineRule="auto"/>
              <w:ind w:firstLine="37"/>
              <w:jc w:val="center"/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  <w:t>Наименование товара</w:t>
            </w:r>
          </w:p>
        </w:tc>
        <w:tc>
          <w:tcPr>
            <w:tcW w:w="4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6A5250" w14:textId="77777777" w:rsidR="00757722" w:rsidRPr="00757722" w:rsidRDefault="00757722" w:rsidP="007577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  <w:t>Подробное описание товара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4D5" w14:textId="77777777" w:rsidR="00757722" w:rsidRPr="00757722" w:rsidRDefault="00757722" w:rsidP="007577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D43" w14:textId="77777777" w:rsidR="00757722" w:rsidRPr="00757722" w:rsidRDefault="00757722" w:rsidP="007577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  <w:t>Цена за ед. 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5408" w14:textId="77777777" w:rsidR="00757722" w:rsidRPr="00757722" w:rsidRDefault="00757722" w:rsidP="007577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bCs/>
                <w:sz w:val="19"/>
                <w:szCs w:val="19"/>
                <w:lang w:eastAsia="ru-RU"/>
              </w:rPr>
              <w:t>Общая стоимость, сом</w:t>
            </w:r>
          </w:p>
        </w:tc>
      </w:tr>
      <w:tr w:rsidR="00757722" w:rsidRPr="00757722" w14:paraId="6ABA99AC" w14:textId="77777777" w:rsidTr="00470CD0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B4A6" w14:textId="3DABE5E3" w:rsidR="00757722" w:rsidRPr="00757722" w:rsidRDefault="00757722" w:rsidP="00757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 w:bidi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39499A" w14:textId="43EB8721" w:rsidR="00757722" w:rsidRPr="00757722" w:rsidRDefault="00757722" w:rsidP="00757722">
            <w:pPr>
              <w:spacing w:after="0"/>
              <w:rPr>
                <w:rFonts w:ascii="Tahoma" w:eastAsiaTheme="minorEastAsia" w:hAnsi="Tahoma" w:cs="Tahoma"/>
                <w:sz w:val="19"/>
                <w:szCs w:val="19"/>
                <w:lang w:eastAsia="ru-RU" w:bidi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C94094" w14:textId="39887B36" w:rsidR="00757722" w:rsidRPr="00757722" w:rsidRDefault="00757722" w:rsidP="0075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F7157" w14:textId="7070FC35" w:rsidR="00757722" w:rsidRPr="00757722" w:rsidRDefault="00757722" w:rsidP="007577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6BEEF1" w14:textId="06F141AB" w:rsidR="00757722" w:rsidRPr="00757722" w:rsidRDefault="00757722" w:rsidP="007577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</w:p>
        </w:tc>
      </w:tr>
      <w:tr w:rsidR="00757722" w:rsidRPr="00757722" w14:paraId="39D78200" w14:textId="77777777" w:rsidTr="00470CD0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3AB9" w14:textId="57980F77" w:rsidR="00757722" w:rsidRPr="00757722" w:rsidRDefault="00757722" w:rsidP="00757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rFonts w:ascii="Times New Roman" w:eastAsiaTheme="minorEastAsia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277983" w14:textId="75D716F1" w:rsidR="00757722" w:rsidRPr="00757722" w:rsidRDefault="00757722" w:rsidP="00757722">
            <w:pPr>
              <w:spacing w:after="0"/>
              <w:rPr>
                <w:rFonts w:ascii="Tahoma" w:eastAsiaTheme="minorEastAsia" w:hAnsi="Tahoma" w:cs="Tahoma"/>
                <w:sz w:val="19"/>
                <w:szCs w:val="19"/>
                <w:lang w:eastAsia="ru-RU" w:bidi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6D7A2B" w14:textId="6205067F" w:rsidR="00757722" w:rsidRPr="00757722" w:rsidRDefault="00757722" w:rsidP="00757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F4ACE5" w14:textId="20CFE15A" w:rsidR="00757722" w:rsidRPr="00757722" w:rsidRDefault="00757722" w:rsidP="007577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99AEE7" w14:textId="069F1AB2" w:rsidR="00757722" w:rsidRPr="00757722" w:rsidRDefault="00757722" w:rsidP="007577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</w:p>
        </w:tc>
      </w:tr>
      <w:tr w:rsidR="00757722" w:rsidRPr="00757722" w14:paraId="3FF239F9" w14:textId="77777777" w:rsidTr="0047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7625" w:type="dxa"/>
            <w:gridSpan w:val="4"/>
            <w:vAlign w:val="center"/>
          </w:tcPr>
          <w:p w14:paraId="1BA308AD" w14:textId="77777777" w:rsidR="00757722" w:rsidRPr="00757722" w:rsidRDefault="00757722" w:rsidP="00757722">
            <w:pPr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3007" w:type="dxa"/>
            <w:gridSpan w:val="2"/>
            <w:vAlign w:val="center"/>
          </w:tcPr>
          <w:p w14:paraId="5890A40C" w14:textId="20914398" w:rsidR="00757722" w:rsidRPr="00757722" w:rsidRDefault="00757722" w:rsidP="00757722">
            <w:pPr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</w:p>
        </w:tc>
      </w:tr>
    </w:tbl>
    <w:p w14:paraId="4AA6E896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0035A840" w14:textId="0C6A9E99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="Times New Roman" w:hAnsi="Tahoma" w:cs="Tahoma"/>
          <w:b/>
          <w:color w:val="0000FF"/>
          <w:sz w:val="19"/>
          <w:szCs w:val="19"/>
          <w:lang w:eastAsia="ru-RU"/>
        </w:rPr>
        <w:t xml:space="preserve">Итого: 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Общая стоимость настоящего Договора составляет </w:t>
      </w:r>
      <w:r w:rsidR="00470CD0">
        <w:rPr>
          <w:rFonts w:ascii="Tahoma" w:eastAsiaTheme="minorEastAsia" w:hAnsi="Tahoma" w:cs="Tahoma"/>
          <w:b/>
          <w:sz w:val="19"/>
          <w:szCs w:val="19"/>
          <w:lang w:eastAsia="ru-RU"/>
        </w:rPr>
        <w:t>__________</w:t>
      </w: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 xml:space="preserve"> сом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, с учетом всех применимых налогов и сборов, предусмотренных для данных правоотношений.</w:t>
      </w:r>
    </w:p>
    <w:p w14:paraId="258445FD" w14:textId="77777777" w:rsidR="00757722" w:rsidRPr="00757722" w:rsidRDefault="00757722" w:rsidP="00757722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14:paraId="5E7DD13A" w14:textId="5B1BA002" w:rsidR="00757722" w:rsidRPr="00757722" w:rsidRDefault="00757722" w:rsidP="00757722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757722">
        <w:rPr>
          <w:rFonts w:ascii="Tahoma" w:eastAsia="Times New Roman" w:hAnsi="Tahoma" w:cs="Tahoma"/>
          <w:sz w:val="19"/>
          <w:szCs w:val="19"/>
          <w:lang w:eastAsia="ru-RU"/>
        </w:rPr>
        <w:t xml:space="preserve">Срок поставки: </w:t>
      </w:r>
      <w:r w:rsidR="00470CD0">
        <w:rPr>
          <w:rFonts w:ascii="Tahoma" w:eastAsia="Times New Roman" w:hAnsi="Tahoma" w:cs="Tahoma"/>
          <w:sz w:val="19"/>
          <w:szCs w:val="19"/>
          <w:lang w:eastAsia="ru-RU"/>
        </w:rPr>
        <w:t>____________</w:t>
      </w:r>
      <w:r w:rsidRPr="00757722">
        <w:rPr>
          <w:rFonts w:ascii="Tahoma" w:eastAsia="Times New Roman" w:hAnsi="Tahoma" w:cs="Tahoma"/>
          <w:sz w:val="19"/>
          <w:szCs w:val="19"/>
          <w:lang w:eastAsia="ru-RU"/>
        </w:rPr>
        <w:t xml:space="preserve"> рабочих дней с даты заключения Договора.</w:t>
      </w:r>
    </w:p>
    <w:p w14:paraId="1BD08FE4" w14:textId="77777777" w:rsidR="00757722" w:rsidRPr="00757722" w:rsidRDefault="00757722" w:rsidP="00757722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14:paraId="2B2CCDEF" w14:textId="77777777" w:rsidR="00757722" w:rsidRPr="00757722" w:rsidRDefault="00757722" w:rsidP="00757722">
      <w:pPr>
        <w:tabs>
          <w:tab w:val="left" w:pos="142"/>
        </w:tabs>
        <w:spacing w:after="0" w:line="240" w:lineRule="auto"/>
        <w:rPr>
          <w:rFonts w:ascii="Tahoma" w:eastAsiaTheme="minorEastAsia" w:hAnsi="Tahoma" w:cs="Tahoma"/>
          <w:sz w:val="19"/>
          <w:szCs w:val="19"/>
          <w:lang w:eastAsia="ru-RU"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757722" w:rsidRPr="00757722" w14:paraId="48722900" w14:textId="77777777" w:rsidTr="00470CD0">
        <w:tc>
          <w:tcPr>
            <w:tcW w:w="4895" w:type="dxa"/>
            <w:shd w:val="clear" w:color="auto" w:fill="auto"/>
          </w:tcPr>
          <w:p w14:paraId="70E514D3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«ПОКУПАТЕЛЬ»</w:t>
            </w:r>
          </w:p>
        </w:tc>
        <w:tc>
          <w:tcPr>
            <w:tcW w:w="4733" w:type="dxa"/>
            <w:shd w:val="clear" w:color="auto" w:fill="auto"/>
          </w:tcPr>
          <w:p w14:paraId="1F5CDC0A" w14:textId="77777777" w:rsidR="00757722" w:rsidRPr="00757722" w:rsidRDefault="00757722" w:rsidP="00757722">
            <w:pPr>
              <w:tabs>
                <w:tab w:val="left" w:pos="284"/>
                <w:tab w:val="left" w:pos="6615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«ПОСТАВЩИК»</w:t>
            </w:r>
          </w:p>
        </w:tc>
      </w:tr>
      <w:tr w:rsidR="00757722" w:rsidRPr="00757722" w14:paraId="06CE4C0C" w14:textId="77777777" w:rsidTr="00470CD0">
        <w:tc>
          <w:tcPr>
            <w:tcW w:w="4895" w:type="dxa"/>
            <w:shd w:val="clear" w:color="auto" w:fill="auto"/>
          </w:tcPr>
          <w:p w14:paraId="5E9BB5C5" w14:textId="77777777" w:rsidR="00757722" w:rsidRPr="00757722" w:rsidRDefault="00757722" w:rsidP="00757722">
            <w:pPr>
              <w:tabs>
                <w:tab w:val="left" w:pos="284"/>
                <w:tab w:val="left" w:pos="6615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ЗАО «Альфа Телеком»</w:t>
            </w:r>
          </w:p>
          <w:p w14:paraId="16993F6E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pacing w:val="-1"/>
                <w:w w:val="103"/>
                <w:sz w:val="18"/>
                <w:szCs w:val="18"/>
                <w:lang w:eastAsia="ru-RU"/>
              </w:rPr>
            </w:pPr>
          </w:p>
          <w:p w14:paraId="102311EA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</w:p>
          <w:p w14:paraId="2C730544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Генеральный директор</w:t>
            </w:r>
          </w:p>
          <w:p w14:paraId="539DD193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</w:p>
          <w:p w14:paraId="687DE65E" w14:textId="215B1715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________________</w:t>
            </w:r>
            <w:r w:rsidR="00470CD0">
              <w:rPr>
                <w:rFonts w:ascii="Tahoma" w:eastAsiaTheme="minorEastAsia" w:hAnsi="Tahoma" w:cs="Tahoma"/>
                <w:b/>
                <w:spacing w:val="-1"/>
                <w:w w:val="103"/>
                <w:sz w:val="18"/>
                <w:szCs w:val="18"/>
                <w:lang w:eastAsia="ru-RU"/>
              </w:rPr>
              <w:t xml:space="preserve"> </w:t>
            </w:r>
          </w:p>
          <w:p w14:paraId="40FB888D" w14:textId="77777777" w:rsidR="00757722" w:rsidRPr="00757722" w:rsidRDefault="00757722" w:rsidP="00757722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 xml:space="preserve">  М.П.</w:t>
            </w:r>
          </w:p>
          <w:p w14:paraId="0CB2725A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33" w:type="dxa"/>
            <w:shd w:val="clear" w:color="auto" w:fill="auto"/>
          </w:tcPr>
          <w:p w14:paraId="1A138622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pacing w:val="-1"/>
                <w:w w:val="103"/>
                <w:sz w:val="18"/>
                <w:szCs w:val="18"/>
                <w:lang w:eastAsia="ru-RU"/>
              </w:rPr>
            </w:pPr>
          </w:p>
          <w:p w14:paraId="7A0D9446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pacing w:val="-1"/>
                <w:w w:val="103"/>
                <w:sz w:val="18"/>
                <w:szCs w:val="18"/>
                <w:lang w:eastAsia="ru-RU"/>
              </w:rPr>
            </w:pPr>
          </w:p>
          <w:p w14:paraId="75FE3E08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Генеральный директор</w:t>
            </w:r>
          </w:p>
          <w:p w14:paraId="359EBBCF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</w:p>
          <w:p w14:paraId="2597B444" w14:textId="16CFD313" w:rsidR="00757722" w:rsidRPr="00757722" w:rsidRDefault="00757722" w:rsidP="00757722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eastAsiaTheme="minorEastAsia" w:hAnsi="Tahoma" w:cs="Tahoma"/>
                <w:b/>
                <w:spacing w:val="-1"/>
                <w:w w:val="103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___________________</w:t>
            </w: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t xml:space="preserve"> </w:t>
            </w:r>
            <w:r w:rsidR="00470CD0">
              <w:rPr>
                <w:rFonts w:ascii="Tahoma" w:eastAsiaTheme="minorEastAsia" w:hAnsi="Tahoma" w:cs="Tahoma"/>
                <w:b/>
                <w:spacing w:val="-1"/>
                <w:w w:val="103"/>
                <w:sz w:val="19"/>
                <w:szCs w:val="19"/>
                <w:lang w:eastAsia="ru-RU"/>
              </w:rPr>
              <w:t xml:space="preserve"> </w:t>
            </w:r>
          </w:p>
          <w:p w14:paraId="47EB53CB" w14:textId="77777777" w:rsidR="00757722" w:rsidRPr="00757722" w:rsidRDefault="00757722" w:rsidP="00757722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 xml:space="preserve">  М.П.</w:t>
            </w:r>
          </w:p>
          <w:p w14:paraId="29FA6A57" w14:textId="77777777" w:rsidR="00757722" w:rsidRPr="00757722" w:rsidRDefault="00757722" w:rsidP="00757722">
            <w:pPr>
              <w:keepNext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14:paraId="334823EE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71972472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4E5E1217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09E8CCC2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4303DE22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066D85E9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32B70107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31AF4B07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2CDE0B15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5D5BFFAA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2D6C1133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25DC8F58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1973F731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10DECC93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4E5AD89A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0E346470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0AFDE406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49216AA8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22059CE1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7B4DD424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1F592C0E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779B3823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13E26C83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15D4939E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3587722F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2752B4AC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437BB283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647D6F96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73230A5B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3258797C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60EBFC6D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3903382F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791D3D0F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6F53D3E3" w14:textId="77777777" w:rsidR="00470CD0" w:rsidRDefault="00470CD0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0BF57911" w14:textId="77777777" w:rsidR="00BF548D" w:rsidRDefault="00BF548D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140D9FE9" w14:textId="77777777" w:rsidR="00BF548D" w:rsidRDefault="00BF548D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4C602227" w14:textId="4191DE65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lastRenderedPageBreak/>
        <w:t>Приложение № 2</w:t>
      </w:r>
    </w:p>
    <w:p w14:paraId="1F0B17C6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noProof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noProof/>
          <w:sz w:val="19"/>
          <w:szCs w:val="19"/>
          <w:lang w:eastAsia="ru-RU"/>
        </w:rPr>
        <w:t xml:space="preserve">к Договору поставки №_____ </w:t>
      </w:r>
    </w:p>
    <w:p w14:paraId="079BC619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firstLine="709"/>
        <w:jc w:val="right"/>
        <w:rPr>
          <w:rFonts w:ascii="Tahoma" w:eastAsiaTheme="minorEastAsia" w:hAnsi="Tahoma" w:cs="Tahoma"/>
          <w:noProof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noProof/>
          <w:sz w:val="19"/>
          <w:szCs w:val="19"/>
          <w:lang w:eastAsia="ru-RU"/>
        </w:rPr>
        <w:t>от «___»_______________2022 года</w:t>
      </w:r>
    </w:p>
    <w:p w14:paraId="7E0B6546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outlineLvl w:val="0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1639377A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outlineLvl w:val="0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2C11FF57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outlineLvl w:val="0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Форма</w:t>
      </w:r>
    </w:p>
    <w:p w14:paraId="497D730A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jc w:val="center"/>
        <w:outlineLvl w:val="0"/>
        <w:rPr>
          <w:rFonts w:ascii="Tahoma" w:eastAsiaTheme="minorEastAsia" w:hAnsi="Tahoma" w:cs="Tahoma"/>
          <w:b/>
          <w:sz w:val="19"/>
          <w:szCs w:val="19"/>
          <w:lang w:eastAsia="ru-RU"/>
        </w:rPr>
      </w:pPr>
    </w:p>
    <w:p w14:paraId="6CB31694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jc w:val="center"/>
        <w:outlineLvl w:val="0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АКТ</w:t>
      </w:r>
    </w:p>
    <w:p w14:paraId="2D7624B4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jc w:val="center"/>
        <w:rPr>
          <w:rFonts w:ascii="Tahoma" w:eastAsiaTheme="minorEastAsia" w:hAnsi="Tahoma" w:cs="Tahoma"/>
          <w:b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приемки-передачи.</w:t>
      </w:r>
    </w:p>
    <w:p w14:paraId="286AC776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jc w:val="center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2372CAF1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г. Бишкек                                                                                            </w:t>
      </w:r>
      <w:proofErr w:type="gramStart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  «</w:t>
      </w:r>
      <w:proofErr w:type="gramEnd"/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</w:t>
      </w:r>
      <w:r w:rsidRPr="00757722">
        <w:rPr>
          <w:rFonts w:ascii="Tahoma" w:eastAsiaTheme="minorEastAsia" w:hAnsi="Tahoma" w:cs="Tahoma"/>
          <w:sz w:val="19"/>
          <w:szCs w:val="19"/>
          <w:u w:val="single"/>
          <w:lang w:eastAsia="ru-RU"/>
        </w:rPr>
        <w:t>___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»  </w:t>
      </w:r>
      <w:r w:rsidRPr="00757722">
        <w:rPr>
          <w:rFonts w:ascii="Tahoma" w:eastAsiaTheme="minorEastAsia" w:hAnsi="Tahoma" w:cs="Tahoma"/>
          <w:sz w:val="19"/>
          <w:szCs w:val="19"/>
          <w:u w:val="single"/>
          <w:lang w:eastAsia="ru-RU"/>
        </w:rPr>
        <w:t>_____________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 2022 г.</w:t>
      </w:r>
    </w:p>
    <w:p w14:paraId="05E04790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082601C9" w14:textId="73D552C9" w:rsidR="00757722" w:rsidRPr="00757722" w:rsidRDefault="00470CD0" w:rsidP="00757722">
      <w:pPr>
        <w:spacing w:after="0" w:line="240" w:lineRule="auto"/>
        <w:ind w:firstLine="709"/>
        <w:jc w:val="both"/>
        <w:rPr>
          <w:rFonts w:ascii="Tahoma" w:eastAsiaTheme="minorEastAsia" w:hAnsi="Tahoma" w:cs="Tahoma"/>
          <w:sz w:val="19"/>
          <w:szCs w:val="19"/>
          <w:lang w:eastAsia="ru-RU"/>
        </w:rPr>
      </w:pPr>
      <w:r>
        <w:rPr>
          <w:rFonts w:ascii="Tahoma" w:eastAsiaTheme="minorEastAsia" w:hAnsi="Tahoma" w:cs="Tahoma"/>
          <w:b/>
          <w:sz w:val="19"/>
          <w:szCs w:val="19"/>
          <w:lang w:eastAsia="ru-RU"/>
        </w:rPr>
        <w:t>____________</w:t>
      </w:r>
      <w:r w:rsidR="00757722"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, именуемое в дальнейшем </w:t>
      </w:r>
      <w:r w:rsidR="00757722"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 xml:space="preserve">«Поставщик», </w:t>
      </w:r>
      <w:r w:rsidR="00757722"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в лице </w:t>
      </w:r>
      <w:r>
        <w:rPr>
          <w:rFonts w:ascii="Tahoma" w:eastAsiaTheme="minorEastAsia" w:hAnsi="Tahoma" w:cs="Tahoma"/>
          <w:sz w:val="19"/>
          <w:szCs w:val="19"/>
          <w:lang w:eastAsia="ru-RU"/>
        </w:rPr>
        <w:t>________________</w:t>
      </w:r>
      <w:r w:rsidR="00757722" w:rsidRPr="00757722">
        <w:rPr>
          <w:rFonts w:ascii="Tahoma" w:eastAsiaTheme="minorEastAsia" w:hAnsi="Tahoma" w:cs="Tahoma"/>
          <w:sz w:val="19"/>
          <w:szCs w:val="19"/>
          <w:lang w:eastAsia="ru-RU"/>
        </w:rPr>
        <w:t>, действующего на основании Устава, с одной стороны, в дальнейшем именуемое «</w:t>
      </w:r>
      <w:r w:rsidR="00757722"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Поставщик</w:t>
      </w:r>
      <w:r w:rsidR="00757722"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», и </w:t>
      </w:r>
      <w:r w:rsidR="00757722"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 xml:space="preserve">ЗАО «Альфа Телеком» </w:t>
      </w:r>
      <w:r w:rsidR="00757722"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в лице Генерального директора </w:t>
      </w:r>
      <w:proofErr w:type="spellStart"/>
      <w:r>
        <w:rPr>
          <w:rFonts w:ascii="Tahoma" w:eastAsiaTheme="minorEastAsia" w:hAnsi="Tahoma" w:cs="Tahoma"/>
          <w:sz w:val="19"/>
          <w:szCs w:val="19"/>
          <w:lang w:eastAsia="ru-RU"/>
        </w:rPr>
        <w:t>Мамытов</w:t>
      </w:r>
      <w:proofErr w:type="spellEnd"/>
      <w:r>
        <w:rPr>
          <w:rFonts w:ascii="Tahoma" w:eastAsiaTheme="minorEastAsia" w:hAnsi="Tahoma" w:cs="Tahoma"/>
          <w:sz w:val="19"/>
          <w:szCs w:val="19"/>
          <w:lang w:eastAsia="ru-RU"/>
        </w:rPr>
        <w:t xml:space="preserve"> Н.</w:t>
      </w:r>
      <w:r w:rsidR="00757722" w:rsidRPr="00757722">
        <w:rPr>
          <w:rFonts w:ascii="Tahoma" w:eastAsiaTheme="minorEastAsia" w:hAnsi="Tahoma" w:cs="Tahoma"/>
          <w:sz w:val="19"/>
          <w:szCs w:val="19"/>
          <w:lang w:eastAsia="ru-RU"/>
        </w:rPr>
        <w:t>Т., действующего на основании Устава, в дальнейшем именуемое «</w:t>
      </w:r>
      <w:r w:rsidR="00757722"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Покупатель»,</w:t>
      </w:r>
      <w:r w:rsidR="00757722"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с другой стороны, вместе именуемые </w:t>
      </w:r>
      <w:r w:rsidR="00757722" w:rsidRPr="00757722">
        <w:rPr>
          <w:rFonts w:ascii="Tahoma" w:eastAsiaTheme="minorEastAsia" w:hAnsi="Tahoma" w:cs="Tahoma"/>
          <w:b/>
          <w:sz w:val="19"/>
          <w:szCs w:val="19"/>
          <w:lang w:eastAsia="ru-RU"/>
        </w:rPr>
        <w:t>«Стороны»,</w:t>
      </w:r>
      <w:r w:rsidR="00757722"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составили настоящий Акт приема-передачи Поставщиком Покупателю нижеследующего товара:</w:t>
      </w:r>
    </w:p>
    <w:p w14:paraId="351F1E6A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jc w:val="center"/>
        <w:rPr>
          <w:rFonts w:ascii="Tahoma" w:eastAsiaTheme="minorEastAsia" w:hAnsi="Tahoma" w:cs="Tahoma"/>
          <w:sz w:val="19"/>
          <w:szCs w:val="19"/>
          <w:lang w:eastAsia="ru-RU"/>
        </w:rPr>
      </w:pP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(в соответствии с Договором № </w:t>
      </w:r>
      <w:r w:rsidRPr="00757722">
        <w:rPr>
          <w:rFonts w:ascii="Tahoma" w:eastAsiaTheme="minorEastAsia" w:hAnsi="Tahoma" w:cs="Tahoma"/>
          <w:sz w:val="19"/>
          <w:szCs w:val="19"/>
          <w:u w:val="single"/>
          <w:lang w:eastAsia="ru-RU"/>
        </w:rPr>
        <w:t>____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 xml:space="preserve"> от «</w:t>
      </w:r>
      <w:r w:rsidRPr="00757722">
        <w:rPr>
          <w:rFonts w:ascii="Tahoma" w:eastAsiaTheme="minorEastAsia" w:hAnsi="Tahoma" w:cs="Tahoma"/>
          <w:sz w:val="19"/>
          <w:szCs w:val="19"/>
          <w:u w:val="single"/>
          <w:lang w:eastAsia="ru-RU"/>
        </w:rPr>
        <w:t>___</w:t>
      </w:r>
      <w:r w:rsidRPr="00757722">
        <w:rPr>
          <w:rFonts w:ascii="Tahoma" w:eastAsiaTheme="minorEastAsia" w:hAnsi="Tahoma" w:cs="Tahoma"/>
          <w:sz w:val="19"/>
          <w:szCs w:val="19"/>
          <w:lang w:eastAsia="ru-RU"/>
        </w:rPr>
        <w:t>» ______________2022 года)</w:t>
      </w:r>
    </w:p>
    <w:p w14:paraId="05DE8A4C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rPr>
          <w:rFonts w:ascii="Tahoma" w:eastAsiaTheme="minorEastAsia" w:hAnsi="Tahoma" w:cs="Tahoma"/>
          <w:sz w:val="19"/>
          <w:szCs w:val="19"/>
          <w:lang w:eastAsia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160"/>
        <w:gridCol w:w="3243"/>
        <w:gridCol w:w="1701"/>
        <w:gridCol w:w="1404"/>
        <w:gridCol w:w="2268"/>
      </w:tblGrid>
      <w:tr w:rsidR="00757722" w:rsidRPr="00757722" w14:paraId="11B1416F" w14:textId="77777777" w:rsidTr="00470CD0">
        <w:trPr>
          <w:trHeight w:val="5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4B84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F2D9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65E40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9AE8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t>Кол-во,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86E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t>Общая сумма, с учётом налогов</w:t>
            </w:r>
          </w:p>
        </w:tc>
      </w:tr>
      <w:tr w:rsidR="00757722" w:rsidRPr="00757722" w14:paraId="427AFCB7" w14:textId="77777777" w:rsidTr="00470CD0">
        <w:trPr>
          <w:trHeight w:val="314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0156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81B0F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4C2C79F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7F70E8F0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9A538A6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757722" w:rsidRPr="00757722" w14:paraId="3D579802" w14:textId="77777777" w:rsidTr="00470CD0">
        <w:trPr>
          <w:trHeight w:val="314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CC1B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</w:tcPr>
          <w:p w14:paraId="74CBD031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9FEE455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528A7D73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5FB8630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14:paraId="646F63E2" w14:textId="77777777" w:rsidR="00757722" w:rsidRPr="00757722" w:rsidRDefault="00757722" w:rsidP="00757722">
      <w:pPr>
        <w:tabs>
          <w:tab w:val="left" w:pos="142"/>
        </w:tabs>
        <w:spacing w:before="120"/>
        <w:ind w:firstLine="709"/>
        <w:rPr>
          <w:rFonts w:ascii="Tahoma" w:eastAsia="Times New Roman" w:hAnsi="Tahoma" w:cs="Tahoma"/>
          <w:sz w:val="19"/>
          <w:szCs w:val="19"/>
          <w:lang w:eastAsia="ru-RU"/>
        </w:rPr>
      </w:pPr>
      <w:r w:rsidRPr="00757722">
        <w:rPr>
          <w:rFonts w:ascii="Tahoma" w:eastAsia="Times New Roman" w:hAnsi="Tahoma" w:cs="Tahoma"/>
          <w:b/>
          <w:color w:val="0000FF"/>
          <w:sz w:val="19"/>
          <w:szCs w:val="19"/>
          <w:lang w:eastAsia="ru-RU"/>
        </w:rPr>
        <w:t xml:space="preserve">Итого: </w:t>
      </w:r>
      <w:r w:rsidRPr="00757722">
        <w:rPr>
          <w:rFonts w:ascii="Tahoma" w:eastAsia="Times New Roman" w:hAnsi="Tahoma" w:cs="Tahoma"/>
          <w:color w:val="0000FF"/>
          <w:sz w:val="19"/>
          <w:szCs w:val="19"/>
          <w:lang w:eastAsia="ru-RU"/>
        </w:rPr>
        <w:t>__ (__) сом</w:t>
      </w:r>
      <w:r w:rsidRPr="00757722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14:paraId="2057C92B" w14:textId="77777777" w:rsidR="00757722" w:rsidRPr="00757722" w:rsidRDefault="00757722" w:rsidP="00757722">
      <w:pPr>
        <w:tabs>
          <w:tab w:val="left" w:pos="142"/>
        </w:tabs>
        <w:spacing w:after="0"/>
        <w:ind w:firstLine="709"/>
        <w:rPr>
          <w:rFonts w:ascii="Tahoma" w:eastAsia="Times New Roman" w:hAnsi="Tahoma" w:cs="Tahoma"/>
          <w:sz w:val="19"/>
          <w:szCs w:val="19"/>
          <w:lang w:eastAsia="ru-RU"/>
        </w:rPr>
      </w:pPr>
      <w:r w:rsidRPr="00757722">
        <w:rPr>
          <w:rFonts w:ascii="Tahoma" w:eastAsia="Times New Roman" w:hAnsi="Tahoma" w:cs="Tahoma"/>
          <w:sz w:val="19"/>
          <w:szCs w:val="19"/>
          <w:lang w:eastAsia="ru-RU"/>
        </w:rPr>
        <w:t>1. Поставка выполнена и соответствует условиям Договора. Стороны претензий друг к другу не имеют.</w:t>
      </w:r>
    </w:p>
    <w:p w14:paraId="62CD37F5" w14:textId="77777777" w:rsidR="00757722" w:rsidRPr="00757722" w:rsidRDefault="00757722" w:rsidP="00757722">
      <w:pPr>
        <w:tabs>
          <w:tab w:val="left" w:pos="142"/>
        </w:tabs>
        <w:spacing w:after="0"/>
        <w:ind w:firstLine="709"/>
        <w:rPr>
          <w:rFonts w:ascii="Tahoma" w:eastAsia="Times New Roman" w:hAnsi="Tahoma" w:cs="Tahoma"/>
          <w:sz w:val="19"/>
          <w:szCs w:val="19"/>
          <w:lang w:eastAsia="ru-RU"/>
        </w:rPr>
      </w:pPr>
      <w:r w:rsidRPr="00757722">
        <w:rPr>
          <w:rFonts w:ascii="Tahoma" w:eastAsia="Times New Roman" w:hAnsi="Tahoma" w:cs="Tahoma"/>
          <w:sz w:val="19"/>
          <w:szCs w:val="19"/>
          <w:lang w:eastAsia="ru-RU"/>
        </w:rPr>
        <w:t xml:space="preserve">2. Настоящий акт составлен в двух одинаковых экземплярах, имеющих одинаковую юридическую силу, по одному для каждой из Сторон. </w:t>
      </w:r>
    </w:p>
    <w:p w14:paraId="75E89AD3" w14:textId="77777777" w:rsidR="00757722" w:rsidRPr="00757722" w:rsidRDefault="00757722" w:rsidP="00757722">
      <w:pPr>
        <w:tabs>
          <w:tab w:val="left" w:pos="142"/>
        </w:tabs>
        <w:spacing w:after="0" w:line="240" w:lineRule="auto"/>
        <w:ind w:right="-432" w:firstLine="709"/>
        <w:outlineLvl w:val="0"/>
        <w:rPr>
          <w:rFonts w:ascii="Tahoma" w:eastAsiaTheme="minorEastAsia" w:hAnsi="Tahoma" w:cs="Tahoma"/>
          <w:sz w:val="19"/>
          <w:szCs w:val="19"/>
          <w:lang w:eastAsia="ru-RU"/>
        </w:rPr>
      </w:pPr>
    </w:p>
    <w:p w14:paraId="77889546" w14:textId="77777777" w:rsidR="00757722" w:rsidRPr="00757722" w:rsidRDefault="00757722" w:rsidP="00757722">
      <w:pPr>
        <w:tabs>
          <w:tab w:val="left" w:pos="142"/>
        </w:tabs>
        <w:spacing w:before="120"/>
        <w:ind w:firstLine="709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9"/>
        <w:gridCol w:w="4971"/>
      </w:tblGrid>
      <w:tr w:rsidR="00757722" w:rsidRPr="00757722" w14:paraId="73778350" w14:textId="77777777" w:rsidTr="00470CD0">
        <w:tc>
          <w:tcPr>
            <w:tcW w:w="5080" w:type="dxa"/>
            <w:hideMark/>
          </w:tcPr>
          <w:p w14:paraId="4DD38BC0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  <w:t xml:space="preserve">«ПОКУПАТЕЛЬ»: </w:t>
            </w:r>
          </w:p>
          <w:p w14:paraId="47A51F30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  <w:p w14:paraId="24AA577F" w14:textId="77777777" w:rsidR="00757722" w:rsidRPr="00757722" w:rsidRDefault="00757722" w:rsidP="00757722">
            <w:pPr>
              <w:tabs>
                <w:tab w:val="left" w:pos="284"/>
                <w:tab w:val="left" w:pos="6615"/>
              </w:tabs>
              <w:spacing w:after="0" w:line="240" w:lineRule="auto"/>
              <w:ind w:left="746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>ЗАО «Альфа Телеком»</w:t>
            </w:r>
          </w:p>
          <w:p w14:paraId="35EB5B8F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ind w:left="746"/>
              <w:jc w:val="both"/>
              <w:rPr>
                <w:rFonts w:ascii="Tahoma" w:eastAsiaTheme="minorEastAsia" w:hAnsi="Tahoma" w:cs="Tahoma"/>
                <w:spacing w:val="-1"/>
                <w:w w:val="103"/>
                <w:sz w:val="18"/>
                <w:szCs w:val="18"/>
                <w:lang w:eastAsia="ru-RU"/>
              </w:rPr>
            </w:pPr>
          </w:p>
          <w:p w14:paraId="21244E2C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ind w:left="746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>Генеральный директор</w:t>
            </w:r>
          </w:p>
          <w:p w14:paraId="08D7C3EE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ind w:left="746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  <w:p w14:paraId="5884420C" w14:textId="699821C4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ind w:left="746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>________________</w:t>
            </w:r>
          </w:p>
          <w:p w14:paraId="64E6B63A" w14:textId="77777777" w:rsidR="00757722" w:rsidRPr="00757722" w:rsidRDefault="00757722" w:rsidP="00757722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ind w:left="746"/>
              <w:contextualSpacing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 xml:space="preserve">  М.П.</w:t>
            </w:r>
          </w:p>
          <w:p w14:paraId="01E9B02E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59" w:type="dxa"/>
            <w:hideMark/>
          </w:tcPr>
          <w:p w14:paraId="7D1897C5" w14:textId="77777777" w:rsidR="00757722" w:rsidRPr="00757722" w:rsidRDefault="00757722" w:rsidP="00757722">
            <w:pPr>
              <w:tabs>
                <w:tab w:val="left" w:pos="0"/>
              </w:tabs>
              <w:spacing w:after="0" w:line="240" w:lineRule="auto"/>
              <w:ind w:firstLine="764"/>
              <w:contextualSpacing/>
              <w:rPr>
                <w:rFonts w:ascii="Tahoma" w:eastAsiaTheme="minorEastAsia" w:hAnsi="Tahoma" w:cs="Tahoma"/>
                <w:snapToGrid w:val="0"/>
                <w:sz w:val="19"/>
                <w:szCs w:val="19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napToGrid w:val="0"/>
                <w:sz w:val="19"/>
                <w:szCs w:val="19"/>
                <w:lang w:eastAsia="ru-RU"/>
              </w:rPr>
              <w:t>«ПОСТАВЩИК»:</w:t>
            </w:r>
          </w:p>
          <w:p w14:paraId="33835037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64"/>
              <w:contextualSpacing/>
              <w:rPr>
                <w:rFonts w:ascii="Tahoma" w:eastAsiaTheme="minorEastAsia" w:hAnsi="Tahoma" w:cs="Tahoma"/>
                <w:snapToGrid w:val="0"/>
                <w:sz w:val="19"/>
                <w:szCs w:val="19"/>
                <w:lang w:eastAsia="ru-RU"/>
              </w:rPr>
            </w:pPr>
          </w:p>
          <w:p w14:paraId="2313E6E2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ind w:left="764"/>
              <w:jc w:val="both"/>
              <w:rPr>
                <w:rFonts w:ascii="Tahoma" w:eastAsiaTheme="minorEastAsia" w:hAnsi="Tahoma" w:cs="Tahoma"/>
                <w:spacing w:val="-1"/>
                <w:w w:val="103"/>
                <w:sz w:val="18"/>
                <w:szCs w:val="18"/>
                <w:lang w:eastAsia="ru-RU"/>
              </w:rPr>
            </w:pPr>
          </w:p>
          <w:p w14:paraId="4D8D30F6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ind w:left="764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>Генеральный директор</w:t>
            </w:r>
          </w:p>
          <w:p w14:paraId="3C9C246F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ind w:left="764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  <w:p w14:paraId="4D2E92B6" w14:textId="73B2DE84" w:rsidR="00757722" w:rsidRPr="00757722" w:rsidRDefault="00757722" w:rsidP="00757722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ind w:left="764"/>
              <w:contextualSpacing/>
              <w:jc w:val="both"/>
              <w:rPr>
                <w:rFonts w:ascii="Tahoma" w:eastAsiaTheme="minorEastAsia" w:hAnsi="Tahoma" w:cs="Tahoma"/>
                <w:spacing w:val="-1"/>
                <w:w w:val="103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>___________________</w:t>
            </w:r>
            <w:r w:rsidRPr="00757722"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  <w:t xml:space="preserve"> </w:t>
            </w:r>
            <w:r w:rsidRPr="00757722">
              <w:rPr>
                <w:rFonts w:ascii="Tahoma" w:eastAsiaTheme="minorEastAsia" w:hAnsi="Tahoma" w:cs="Tahoma"/>
                <w:spacing w:val="-1"/>
                <w:w w:val="103"/>
                <w:sz w:val="19"/>
                <w:szCs w:val="19"/>
                <w:lang w:eastAsia="ru-RU"/>
              </w:rPr>
              <w:t xml:space="preserve"> </w:t>
            </w:r>
          </w:p>
          <w:p w14:paraId="0EBF2889" w14:textId="77777777" w:rsidR="00757722" w:rsidRPr="00757722" w:rsidRDefault="00757722" w:rsidP="00757722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ind w:left="764"/>
              <w:contextualSpacing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 xml:space="preserve">  М.П.</w:t>
            </w:r>
          </w:p>
          <w:p w14:paraId="5682D022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64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757722" w:rsidRPr="00757722" w14:paraId="4117A178" w14:textId="77777777" w:rsidTr="00470CD0">
        <w:trPr>
          <w:trHeight w:val="639"/>
        </w:trPr>
        <w:tc>
          <w:tcPr>
            <w:tcW w:w="5080" w:type="dxa"/>
          </w:tcPr>
          <w:p w14:paraId="4AF58188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59" w:type="dxa"/>
          </w:tcPr>
          <w:p w14:paraId="477726C8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  <w:tr w:rsidR="00757722" w:rsidRPr="00757722" w14:paraId="7893A8B7" w14:textId="77777777" w:rsidTr="00470CD0">
        <w:tc>
          <w:tcPr>
            <w:tcW w:w="5080" w:type="dxa"/>
          </w:tcPr>
          <w:p w14:paraId="429A5821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59" w:type="dxa"/>
          </w:tcPr>
          <w:p w14:paraId="3633B42B" w14:textId="77777777" w:rsidR="00757722" w:rsidRPr="00757722" w:rsidRDefault="00757722" w:rsidP="00757722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eastAsiaTheme="minorEastAsia" w:hAnsi="Tahoma" w:cs="Tahoma"/>
                <w:sz w:val="19"/>
                <w:szCs w:val="19"/>
                <w:lang w:eastAsia="ru-RU"/>
              </w:rPr>
            </w:pPr>
          </w:p>
        </w:tc>
      </w:tr>
    </w:tbl>
    <w:p w14:paraId="53BC5F2D" w14:textId="77777777" w:rsidR="00757722" w:rsidRPr="00757722" w:rsidRDefault="00757722" w:rsidP="00757722">
      <w:pPr>
        <w:tabs>
          <w:tab w:val="left" w:pos="142"/>
        </w:tabs>
        <w:ind w:firstLine="709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757722">
        <w:rPr>
          <w:rFonts w:ascii="Tahoma" w:eastAsia="Times New Roman" w:hAnsi="Tahoma" w:cs="Tahoma"/>
          <w:b/>
          <w:sz w:val="19"/>
          <w:szCs w:val="19"/>
          <w:lang w:eastAsia="ru-RU"/>
        </w:rPr>
        <w:t>Форма согласована: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757722" w:rsidRPr="00757722" w14:paraId="61B350F9" w14:textId="77777777" w:rsidTr="00470CD0">
        <w:tc>
          <w:tcPr>
            <w:tcW w:w="4895" w:type="dxa"/>
            <w:shd w:val="clear" w:color="auto" w:fill="auto"/>
          </w:tcPr>
          <w:p w14:paraId="7C9C345C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«ПОКУПАТЕЛЬ»</w:t>
            </w:r>
          </w:p>
        </w:tc>
        <w:tc>
          <w:tcPr>
            <w:tcW w:w="4733" w:type="dxa"/>
            <w:shd w:val="clear" w:color="auto" w:fill="auto"/>
          </w:tcPr>
          <w:p w14:paraId="0F91A6A9" w14:textId="77777777" w:rsidR="00757722" w:rsidRPr="00757722" w:rsidRDefault="00757722" w:rsidP="00757722">
            <w:pPr>
              <w:tabs>
                <w:tab w:val="left" w:pos="284"/>
                <w:tab w:val="left" w:pos="6615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«ПОСТАВЩИК»</w:t>
            </w:r>
          </w:p>
        </w:tc>
      </w:tr>
      <w:tr w:rsidR="00757722" w:rsidRPr="00757722" w14:paraId="308F792D" w14:textId="77777777" w:rsidTr="00470CD0">
        <w:tc>
          <w:tcPr>
            <w:tcW w:w="4895" w:type="dxa"/>
            <w:shd w:val="clear" w:color="auto" w:fill="auto"/>
          </w:tcPr>
          <w:p w14:paraId="37364769" w14:textId="77777777" w:rsidR="00757722" w:rsidRPr="00757722" w:rsidRDefault="00757722" w:rsidP="00757722">
            <w:pPr>
              <w:tabs>
                <w:tab w:val="left" w:pos="284"/>
                <w:tab w:val="left" w:pos="6615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ЗАО «Альфа Телеком»</w:t>
            </w:r>
          </w:p>
          <w:p w14:paraId="385E50A6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pacing w:val="-1"/>
                <w:w w:val="103"/>
                <w:sz w:val="18"/>
                <w:szCs w:val="18"/>
                <w:lang w:eastAsia="ru-RU"/>
              </w:rPr>
            </w:pPr>
          </w:p>
          <w:p w14:paraId="1548D16A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</w:p>
          <w:p w14:paraId="25969292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Генеральный директор</w:t>
            </w:r>
          </w:p>
          <w:p w14:paraId="1C81B452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</w:p>
          <w:p w14:paraId="36EF79FE" w14:textId="42C407AB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________________</w:t>
            </w:r>
            <w:r w:rsidRPr="00757722">
              <w:rPr>
                <w:rFonts w:ascii="Tahoma" w:eastAsiaTheme="minorEastAsia" w:hAnsi="Tahoma" w:cs="Tahoma"/>
                <w:b/>
                <w:spacing w:val="-1"/>
                <w:w w:val="103"/>
                <w:sz w:val="18"/>
                <w:szCs w:val="18"/>
                <w:lang w:eastAsia="ru-RU"/>
              </w:rPr>
              <w:t xml:space="preserve"> </w:t>
            </w:r>
          </w:p>
          <w:p w14:paraId="1C27D4B3" w14:textId="77777777" w:rsidR="00757722" w:rsidRPr="00757722" w:rsidRDefault="00757722" w:rsidP="00757722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 xml:space="preserve">  М.П.</w:t>
            </w:r>
          </w:p>
          <w:p w14:paraId="3F179F2F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33" w:type="dxa"/>
            <w:shd w:val="clear" w:color="auto" w:fill="auto"/>
          </w:tcPr>
          <w:p w14:paraId="7FBAB2FA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pacing w:val="-1"/>
                <w:w w:val="103"/>
                <w:sz w:val="18"/>
                <w:szCs w:val="18"/>
                <w:lang w:eastAsia="ru-RU"/>
              </w:rPr>
            </w:pPr>
          </w:p>
          <w:p w14:paraId="38713016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spacing w:val="-1"/>
                <w:w w:val="103"/>
                <w:sz w:val="18"/>
                <w:szCs w:val="18"/>
                <w:lang w:eastAsia="ru-RU"/>
              </w:rPr>
            </w:pPr>
          </w:p>
          <w:p w14:paraId="694E7ADB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Генеральный директор</w:t>
            </w:r>
          </w:p>
          <w:p w14:paraId="02CC0C9D" w14:textId="77777777" w:rsidR="00757722" w:rsidRPr="00757722" w:rsidRDefault="00757722" w:rsidP="007577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</w:pPr>
          </w:p>
          <w:p w14:paraId="690C8979" w14:textId="3D8F17C0" w:rsidR="00757722" w:rsidRPr="00757722" w:rsidRDefault="00757722" w:rsidP="00757722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eastAsiaTheme="minorEastAsia" w:hAnsi="Tahoma" w:cs="Tahoma"/>
                <w:b/>
                <w:spacing w:val="-1"/>
                <w:w w:val="103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b/>
                <w:sz w:val="18"/>
                <w:szCs w:val="18"/>
                <w:lang w:eastAsia="ru-RU"/>
              </w:rPr>
              <w:t>___________________</w:t>
            </w:r>
            <w:r w:rsidRPr="00757722">
              <w:rPr>
                <w:rFonts w:ascii="Tahoma" w:eastAsiaTheme="minorEastAsia" w:hAnsi="Tahoma" w:cs="Tahoma"/>
                <w:b/>
                <w:sz w:val="19"/>
                <w:szCs w:val="19"/>
                <w:lang w:eastAsia="ru-RU"/>
              </w:rPr>
              <w:t xml:space="preserve"> </w:t>
            </w:r>
            <w:r w:rsidRPr="00757722">
              <w:rPr>
                <w:rFonts w:ascii="Tahoma" w:eastAsiaTheme="minorEastAsia" w:hAnsi="Tahoma" w:cs="Tahoma"/>
                <w:b/>
                <w:spacing w:val="-1"/>
                <w:w w:val="103"/>
                <w:sz w:val="19"/>
                <w:szCs w:val="19"/>
                <w:lang w:eastAsia="ru-RU"/>
              </w:rPr>
              <w:t xml:space="preserve"> </w:t>
            </w:r>
          </w:p>
          <w:p w14:paraId="2102C7C5" w14:textId="77777777" w:rsidR="00757722" w:rsidRPr="00757722" w:rsidRDefault="00757722" w:rsidP="00757722">
            <w:pPr>
              <w:keepNext/>
              <w:keepLines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  <w:r w:rsidRPr="00757722"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  <w:t xml:space="preserve">  М.П.</w:t>
            </w:r>
          </w:p>
          <w:p w14:paraId="02B68EC3" w14:textId="77777777" w:rsidR="00757722" w:rsidRPr="00757722" w:rsidRDefault="00757722" w:rsidP="00757722">
            <w:pPr>
              <w:keepNext/>
              <w:tabs>
                <w:tab w:val="left" w:pos="284"/>
                <w:tab w:val="left" w:pos="4466"/>
              </w:tabs>
              <w:spacing w:after="0" w:line="240" w:lineRule="auto"/>
              <w:contextualSpacing/>
              <w:jc w:val="both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</w:tbl>
    <w:p w14:paraId="0B287EE2" w14:textId="77777777" w:rsidR="00757722" w:rsidRPr="00757722" w:rsidRDefault="00757722" w:rsidP="00757722">
      <w:pPr>
        <w:tabs>
          <w:tab w:val="left" w:pos="142"/>
        </w:tabs>
        <w:ind w:firstLine="709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p w14:paraId="2B984BD1" w14:textId="76A3F250" w:rsidR="00757722" w:rsidRDefault="00757722" w:rsidP="00757722">
      <w:pPr>
        <w:tabs>
          <w:tab w:val="left" w:pos="142"/>
        </w:tabs>
        <w:ind w:firstLine="709"/>
        <w:rPr>
          <w:rFonts w:asciiTheme="minorHAnsi" w:eastAsiaTheme="minorEastAsia" w:hAnsiTheme="minorHAnsi" w:cstheme="minorBidi"/>
          <w:sz w:val="19"/>
          <w:szCs w:val="19"/>
          <w:lang w:eastAsia="ru-RU"/>
        </w:rPr>
      </w:pPr>
    </w:p>
    <w:p w14:paraId="0A93EEC3" w14:textId="06DA7354" w:rsidR="00415DE5" w:rsidRDefault="00415DE5" w:rsidP="00757722">
      <w:pPr>
        <w:tabs>
          <w:tab w:val="left" w:pos="142"/>
        </w:tabs>
        <w:ind w:firstLine="709"/>
        <w:rPr>
          <w:rFonts w:asciiTheme="minorHAnsi" w:eastAsiaTheme="minorEastAsia" w:hAnsiTheme="minorHAnsi" w:cstheme="minorBidi"/>
          <w:sz w:val="19"/>
          <w:szCs w:val="19"/>
          <w:lang w:eastAsia="ru-RU"/>
        </w:rPr>
      </w:pPr>
    </w:p>
    <w:p w14:paraId="0586FF9D" w14:textId="19D895DD" w:rsidR="00415DE5" w:rsidRDefault="00415DE5" w:rsidP="00757722">
      <w:pPr>
        <w:tabs>
          <w:tab w:val="left" w:pos="142"/>
        </w:tabs>
        <w:ind w:firstLine="709"/>
        <w:rPr>
          <w:rFonts w:asciiTheme="minorHAnsi" w:eastAsiaTheme="minorEastAsia" w:hAnsiTheme="minorHAnsi" w:cstheme="minorBidi"/>
          <w:sz w:val="19"/>
          <w:szCs w:val="19"/>
          <w:lang w:eastAsia="ru-RU"/>
        </w:rPr>
      </w:pPr>
    </w:p>
    <w:p w14:paraId="3860C0E7" w14:textId="744C6E4D" w:rsidR="00415DE5" w:rsidRPr="00415DE5" w:rsidRDefault="00415DE5" w:rsidP="00415DE5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lastRenderedPageBreak/>
        <w:t>Договор</w:t>
      </w:r>
      <w:r>
        <w:rPr>
          <w:rFonts w:ascii="Tahoma" w:hAnsi="Tahoma" w:cs="Tahoma"/>
          <w:b/>
          <w:sz w:val="20"/>
          <w:szCs w:val="20"/>
        </w:rPr>
        <w:t xml:space="preserve"> по лоту №</w:t>
      </w:r>
      <w:r w:rsidRPr="00415DE5">
        <w:rPr>
          <w:rFonts w:ascii="Tahoma" w:hAnsi="Tahoma" w:cs="Tahoma"/>
          <w:b/>
          <w:sz w:val="20"/>
          <w:szCs w:val="20"/>
        </w:rPr>
        <w:t xml:space="preserve">2 </w:t>
      </w:r>
      <w:r>
        <w:rPr>
          <w:rFonts w:ascii="Tahoma" w:hAnsi="Tahoma" w:cs="Tahoma"/>
          <w:b/>
          <w:sz w:val="20"/>
          <w:szCs w:val="20"/>
        </w:rPr>
        <w:t>и №3</w:t>
      </w:r>
    </w:p>
    <w:p w14:paraId="72D53535" w14:textId="3FDE4A34" w:rsidR="00415DE5" w:rsidRDefault="00415DE5" w:rsidP="00415DE5">
      <w:pPr>
        <w:spacing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FB0DD3">
        <w:rPr>
          <w:rFonts w:ascii="Tahoma" w:hAnsi="Tahoma" w:cs="Tahoma"/>
          <w:noProof/>
          <w:sz w:val="18"/>
          <w:szCs w:val="18"/>
        </w:rPr>
        <w:t>г.Бишкек</w:t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  <w:t xml:space="preserve">      «___» ______</w:t>
      </w:r>
      <w:r>
        <w:rPr>
          <w:rFonts w:ascii="Tahoma" w:hAnsi="Tahoma" w:cs="Tahoma"/>
          <w:noProof/>
          <w:sz w:val="18"/>
          <w:szCs w:val="18"/>
        </w:rPr>
        <w:t>_______</w:t>
      </w:r>
      <w:r w:rsidRPr="00FB0DD3">
        <w:rPr>
          <w:rFonts w:ascii="Tahoma" w:hAnsi="Tahoma" w:cs="Tahoma"/>
          <w:noProof/>
          <w:sz w:val="18"/>
          <w:szCs w:val="18"/>
        </w:rPr>
        <w:t>_ 2022 г.</w:t>
      </w:r>
    </w:p>
    <w:p w14:paraId="19A67231" w14:textId="56AA37D2" w:rsidR="00415DE5" w:rsidRPr="00C4604E" w:rsidRDefault="00415DE5" w:rsidP="00415DE5">
      <w:pPr>
        <w:tabs>
          <w:tab w:val="left" w:pos="142"/>
        </w:tabs>
        <w:jc w:val="both"/>
        <w:rPr>
          <w:rFonts w:ascii="Tahoma" w:hAnsi="Tahoma" w:cs="Tahoma"/>
          <w:noProof/>
          <w:sz w:val="19"/>
          <w:szCs w:val="19"/>
        </w:rPr>
      </w:pPr>
      <w:r w:rsidRPr="00C4604E">
        <w:rPr>
          <w:rFonts w:ascii="Tahoma" w:hAnsi="Tahoma" w:cs="Tahoma"/>
          <w:b/>
          <w:noProof/>
          <w:sz w:val="19"/>
          <w:szCs w:val="19"/>
        </w:rPr>
        <w:t>ЗАО «Альфа Телеком»</w:t>
      </w:r>
      <w:r w:rsidRPr="00C4604E">
        <w:rPr>
          <w:rFonts w:ascii="Tahoma" w:hAnsi="Tahoma" w:cs="Tahoma"/>
          <w:noProof/>
          <w:sz w:val="19"/>
          <w:szCs w:val="19"/>
        </w:rPr>
        <w:t xml:space="preserve">, именуемое в дальнейшем </w:t>
      </w:r>
      <w:r w:rsidRPr="00C4604E">
        <w:rPr>
          <w:rFonts w:ascii="Tahoma" w:hAnsi="Tahoma" w:cs="Tahoma"/>
          <w:b/>
          <w:noProof/>
          <w:sz w:val="19"/>
          <w:szCs w:val="19"/>
        </w:rPr>
        <w:t>Покупатель</w:t>
      </w:r>
      <w:r w:rsidRPr="00C4604E">
        <w:rPr>
          <w:rFonts w:ascii="Tahoma" w:hAnsi="Tahoma" w:cs="Tahoma"/>
          <w:noProof/>
          <w:sz w:val="19"/>
          <w:szCs w:val="19"/>
        </w:rPr>
        <w:t xml:space="preserve">, </w:t>
      </w:r>
      <w:r w:rsidRPr="00C4604E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>
        <w:rPr>
          <w:rFonts w:ascii="Tahoma" w:hAnsi="Tahoma" w:cs="Tahoma"/>
          <w:sz w:val="19"/>
          <w:szCs w:val="19"/>
        </w:rPr>
        <w:t>Мамытова</w:t>
      </w:r>
      <w:proofErr w:type="spellEnd"/>
      <w:r>
        <w:rPr>
          <w:rFonts w:ascii="Tahoma" w:hAnsi="Tahoma" w:cs="Tahoma"/>
          <w:sz w:val="19"/>
          <w:szCs w:val="19"/>
        </w:rPr>
        <w:t xml:space="preserve"> Н.Т.</w:t>
      </w:r>
      <w:r w:rsidRPr="00C4604E">
        <w:rPr>
          <w:rFonts w:ascii="Tahoma" w:hAnsi="Tahoma" w:cs="Tahoma"/>
          <w:sz w:val="19"/>
          <w:szCs w:val="19"/>
        </w:rPr>
        <w:t>, действующего на основании Устава,</w:t>
      </w:r>
      <w:r w:rsidRPr="00C4604E">
        <w:rPr>
          <w:rFonts w:ascii="Tahoma" w:hAnsi="Tahoma" w:cs="Tahoma"/>
          <w:noProof/>
          <w:sz w:val="19"/>
          <w:szCs w:val="19"/>
        </w:rPr>
        <w:t xml:space="preserve"> с одной стороны, и </w:t>
      </w:r>
    </w:p>
    <w:p w14:paraId="21778A69" w14:textId="77777777" w:rsidR="00415DE5" w:rsidRPr="00C4604E" w:rsidRDefault="00415DE5" w:rsidP="00415DE5">
      <w:pPr>
        <w:tabs>
          <w:tab w:val="left" w:pos="142"/>
        </w:tabs>
        <w:jc w:val="both"/>
        <w:rPr>
          <w:rFonts w:ascii="Tahoma" w:hAnsi="Tahoma" w:cs="Tahoma"/>
          <w:noProof/>
          <w:sz w:val="19"/>
          <w:szCs w:val="19"/>
        </w:rPr>
      </w:pPr>
      <w:r w:rsidRPr="00C4604E">
        <w:rPr>
          <w:rFonts w:ascii="Tahoma" w:hAnsi="Tahoma" w:cs="Tahoma"/>
          <w:b/>
          <w:noProof/>
          <w:sz w:val="19"/>
          <w:szCs w:val="19"/>
        </w:rPr>
        <w:t xml:space="preserve">____________________, </w:t>
      </w:r>
      <w:r w:rsidRPr="00C4604E">
        <w:rPr>
          <w:rFonts w:ascii="Tahoma" w:hAnsi="Tahoma" w:cs="Tahoma"/>
          <w:noProof/>
          <w:sz w:val="19"/>
          <w:szCs w:val="19"/>
        </w:rPr>
        <w:t xml:space="preserve">именуемое в дальнейшем </w:t>
      </w:r>
      <w:r w:rsidRPr="00C4604E">
        <w:rPr>
          <w:rFonts w:ascii="Tahoma" w:hAnsi="Tahoma" w:cs="Tahoma"/>
          <w:b/>
          <w:noProof/>
          <w:sz w:val="19"/>
          <w:szCs w:val="19"/>
        </w:rPr>
        <w:t xml:space="preserve">Поставщик, </w:t>
      </w:r>
      <w:r w:rsidRPr="00C4604E">
        <w:rPr>
          <w:rFonts w:ascii="Tahoma" w:hAnsi="Tahoma" w:cs="Tahoma"/>
          <w:noProof/>
          <w:sz w:val="19"/>
          <w:szCs w:val="19"/>
        </w:rPr>
        <w:t>в лице __________________ действующего на основании _____________, с другой стороны, заключили настоящий Договор о нижеследующем:</w:t>
      </w:r>
    </w:p>
    <w:p w14:paraId="02059200" w14:textId="77777777" w:rsidR="00415DE5" w:rsidRPr="00C4604E" w:rsidRDefault="00415DE5" w:rsidP="00415DE5">
      <w:pPr>
        <w:numPr>
          <w:ilvl w:val="0"/>
          <w:numId w:val="50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Предмет договора</w:t>
      </w:r>
    </w:p>
    <w:p w14:paraId="2ABEB1CA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 соответствии с настоящим Договором Поставщик обязуется поставить в собственность Покупателя </w:t>
      </w:r>
      <w:r w:rsidRPr="00C4604E">
        <w:rPr>
          <w:rFonts w:ascii="Tahoma" w:hAnsi="Tahoma" w:cs="Tahoma"/>
          <w:sz w:val="19"/>
          <w:szCs w:val="19"/>
          <w:u w:val="single"/>
        </w:rPr>
        <w:t>___________________</w:t>
      </w:r>
      <w:r w:rsidRPr="00C4604E">
        <w:rPr>
          <w:rFonts w:ascii="Tahoma" w:hAnsi="Tahoma" w:cs="Tahoma"/>
          <w:sz w:val="19"/>
          <w:szCs w:val="19"/>
        </w:rPr>
        <w:t xml:space="preserve"> (далее по тексту «Товар») в количестве и в сроки, указанные в настоящем Договоре и Приложениях к нему, а Покупатель обязуется своевременно принять и оплатить надлежаще поставленный Товар, согласно условиям, предусмотренным настоящим Договором.</w:t>
      </w:r>
    </w:p>
    <w:p w14:paraId="70B7572B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Наименование Товара, его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14:paraId="4497F3B9" w14:textId="6853B54B" w:rsidR="00415DE5" w:rsidRPr="00415DE5" w:rsidRDefault="00415DE5" w:rsidP="00415DE5">
      <w:pPr>
        <w:tabs>
          <w:tab w:val="left" w:pos="142"/>
        </w:tabs>
        <w:spacing w:after="0" w:line="240" w:lineRule="auto"/>
        <w:rPr>
          <w:rFonts w:ascii="Tahoma" w:hAnsi="Tahoma" w:cs="Tahoma"/>
          <w:color w:val="0000CC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Готовый Товар поставляется Поставщиком на склад Покупателя по адресу: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Кыргызская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Республика, </w:t>
      </w:r>
      <w:proofErr w:type="spellStart"/>
      <w:r w:rsidRPr="00CF333A">
        <w:rPr>
          <w:rFonts w:ascii="Tahoma" w:hAnsi="Tahoma" w:cs="Tahoma"/>
          <w:color w:val="0000CC"/>
          <w:sz w:val="19"/>
          <w:szCs w:val="19"/>
        </w:rPr>
        <w:t>Кыргызская</w:t>
      </w:r>
      <w:proofErr w:type="spellEnd"/>
      <w:r w:rsidRPr="00CF333A">
        <w:rPr>
          <w:rFonts w:ascii="Tahoma" w:hAnsi="Tahoma" w:cs="Tahoma"/>
          <w:color w:val="0000CC"/>
          <w:sz w:val="19"/>
          <w:szCs w:val="19"/>
        </w:rPr>
        <w:t xml:space="preserve"> Республика, </w:t>
      </w:r>
      <w:r>
        <w:rPr>
          <w:rFonts w:ascii="Tahoma" w:hAnsi="Tahoma" w:cs="Tahoma"/>
          <w:color w:val="0000CC"/>
          <w:sz w:val="19"/>
          <w:szCs w:val="19"/>
        </w:rPr>
        <w:t xml:space="preserve">г. Бишкек, ул. </w:t>
      </w:r>
      <w:proofErr w:type="spellStart"/>
      <w:r>
        <w:rPr>
          <w:rFonts w:ascii="Tahoma" w:hAnsi="Tahoma" w:cs="Tahoma"/>
          <w:color w:val="0000CC"/>
          <w:sz w:val="19"/>
          <w:szCs w:val="19"/>
        </w:rPr>
        <w:t>Суюмбаева</w:t>
      </w:r>
      <w:proofErr w:type="spellEnd"/>
      <w:r>
        <w:rPr>
          <w:rFonts w:ascii="Tahoma" w:hAnsi="Tahoma" w:cs="Tahoma"/>
          <w:color w:val="0000CC"/>
          <w:sz w:val="19"/>
          <w:szCs w:val="19"/>
        </w:rPr>
        <w:t>, 123,</w:t>
      </w:r>
      <w:r w:rsidRPr="00C4604E">
        <w:rPr>
          <w:rFonts w:ascii="Tahoma" w:hAnsi="Tahoma" w:cs="Tahoma"/>
          <w:sz w:val="19"/>
          <w:szCs w:val="19"/>
        </w:rPr>
        <w:t xml:space="preserve"> в полном объеме, средствами и силами Поставщика.</w:t>
      </w:r>
    </w:p>
    <w:p w14:paraId="146DD7A7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Поставщик гарантирует качество поставляемого Товара, а также его соответствие требованиям, установленным настоящим Договором и Спецификацией (Приложение №1). </w:t>
      </w:r>
    </w:p>
    <w:p w14:paraId="54F6D42B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Покупатель предоставляет Товар Поставщику согласно ранее утвержденному ответственным представителем Покупателя сигнальному образцу. </w:t>
      </w:r>
    </w:p>
    <w:p w14:paraId="1C365FCC" w14:textId="77777777" w:rsidR="00415DE5" w:rsidRPr="00C4604E" w:rsidRDefault="00415DE5" w:rsidP="00415DE5">
      <w:pPr>
        <w:numPr>
          <w:ilvl w:val="0"/>
          <w:numId w:val="50"/>
        </w:numPr>
        <w:shd w:val="clear" w:color="auto" w:fill="FFFFFF" w:themeFill="background1"/>
        <w:tabs>
          <w:tab w:val="left" w:pos="142"/>
          <w:tab w:val="num" w:pos="360"/>
        </w:tabs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6D05D758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Обязанности Поставщика</w:t>
      </w:r>
      <w:r w:rsidRPr="00C4604E">
        <w:rPr>
          <w:rFonts w:ascii="Tahoma" w:hAnsi="Tahoma" w:cs="Tahoma"/>
          <w:sz w:val="19"/>
          <w:szCs w:val="19"/>
        </w:rPr>
        <w:t>:</w:t>
      </w:r>
    </w:p>
    <w:p w14:paraId="14233AB1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Поставить Товар в соответствии с условиями и требованиями настоящего Договора, Спецификации (Приложения №1) в сроки, указанные в Приложении с даты заключения Договора.</w:t>
      </w:r>
    </w:p>
    <w:p w14:paraId="268F452F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14:paraId="615DEE58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14:paraId="6B8D90BD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Поставить Покупателю Товар надлежащего качества и в сроки, установленные Сторонами в Спецификации заказа. Заказ считается выполненным с даты подписания Сторонами Акта приема-передачи Товара. </w:t>
      </w:r>
    </w:p>
    <w:p w14:paraId="30F69CA5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поставки некачественного Товара, отдельной части Товара, не соответствующей Спецификации заказа, Поставщик обязан безвозмездно заменить Товар, часть Товара на качественный или устранить по требованию Покупателя любые недостатки и несоответствия в течение 5 календарных дней с даты получения мотивированного отказа Покупателя в подписании Акта приема-передачи Товара либо подписания дефектного Акта согласно п.3.5. настоящего Договора.</w:t>
      </w:r>
    </w:p>
    <w:p w14:paraId="7FE434B0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14:paraId="70C64077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Нести самостоятельно все расходы, связанные с доставкой, разгрузкой Товара на складе Покупателя.</w:t>
      </w:r>
    </w:p>
    <w:p w14:paraId="00A4113E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Поставщик вправе:</w:t>
      </w:r>
    </w:p>
    <w:p w14:paraId="31361C51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Своевременно получать оплату за Товар, поставленный в срок и соответствующую Спецификации заказа по качеству.</w:t>
      </w:r>
    </w:p>
    <w:p w14:paraId="03E90A06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Консультироваться с Покупателем по всем вопросам, связанным с поставкой Товара.</w:t>
      </w:r>
    </w:p>
    <w:p w14:paraId="1E3248CF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Обязанности Покупателя:</w:t>
      </w:r>
    </w:p>
    <w:p w14:paraId="0A1FE703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Своевременно произвести оплату за надлежаще поставленный Поставщиком Товар согласно раздела 4 настоящего Договора.</w:t>
      </w:r>
    </w:p>
    <w:p w14:paraId="04EE0398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Обеспечить со своей стороны конфиденциальность взаимоотношений с Поставщиком.</w:t>
      </w:r>
    </w:p>
    <w:p w14:paraId="3A0CA178" w14:textId="77777777" w:rsidR="00415DE5" w:rsidRPr="00C4604E" w:rsidRDefault="00415DE5" w:rsidP="00415DE5">
      <w:pPr>
        <w:pStyle w:val="a3"/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</w:tabs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Покупатель вправе:</w:t>
      </w:r>
    </w:p>
    <w:p w14:paraId="119B401E" w14:textId="77777777" w:rsidR="00415DE5" w:rsidRPr="00C4604E" w:rsidRDefault="00415DE5" w:rsidP="00415DE5">
      <w:pPr>
        <w:pStyle w:val="a3"/>
        <w:numPr>
          <w:ilvl w:val="2"/>
          <w:numId w:val="50"/>
        </w:numPr>
        <w:shd w:val="clear" w:color="auto" w:fill="FFFFFF" w:themeFill="background1"/>
        <w:tabs>
          <w:tab w:val="left" w:pos="142"/>
          <w:tab w:val="num" w:pos="720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Отказаться от приемки некачественного Товара или Товара, не соответствующего подписанной Спецификации заказа.</w:t>
      </w:r>
    </w:p>
    <w:p w14:paraId="0BF76DA8" w14:textId="77777777" w:rsidR="00415DE5" w:rsidRPr="00C4604E" w:rsidRDefault="00415DE5" w:rsidP="00415DE5">
      <w:pPr>
        <w:pStyle w:val="a3"/>
        <w:numPr>
          <w:ilvl w:val="0"/>
          <w:numId w:val="50"/>
        </w:numPr>
        <w:shd w:val="clear" w:color="auto" w:fill="FFFFFF" w:themeFill="background1"/>
        <w:tabs>
          <w:tab w:val="left" w:pos="142"/>
          <w:tab w:val="num" w:pos="360"/>
        </w:tabs>
        <w:ind w:left="0" w:firstLine="0"/>
        <w:contextualSpacing/>
        <w:jc w:val="center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Порядок приема-передачи Товара</w:t>
      </w:r>
    </w:p>
    <w:p w14:paraId="2E3686B2" w14:textId="77777777" w:rsidR="00415DE5" w:rsidRPr="00C4604E" w:rsidRDefault="00415DE5" w:rsidP="00415DE5">
      <w:pPr>
        <w:pStyle w:val="a3"/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bCs/>
          <w:sz w:val="19"/>
          <w:szCs w:val="19"/>
        </w:rPr>
        <w:t>Поставщик поставляет Товар в срок, указанный в Спецификации к настоящему Договору.</w:t>
      </w:r>
    </w:p>
    <w:p w14:paraId="7CDA2B22" w14:textId="77777777" w:rsidR="00415DE5" w:rsidRPr="00C4604E" w:rsidRDefault="00415DE5" w:rsidP="00415DE5">
      <w:pPr>
        <w:pStyle w:val="a3"/>
        <w:numPr>
          <w:ilvl w:val="1"/>
          <w:numId w:val="50"/>
        </w:numPr>
        <w:shd w:val="clear" w:color="auto" w:fill="FFFFFF" w:themeFill="background1"/>
        <w:tabs>
          <w:tab w:val="left" w:pos="142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bCs/>
          <w:sz w:val="19"/>
          <w:szCs w:val="19"/>
        </w:rPr>
        <w:t xml:space="preserve">За 1 (один) рабочий день до поставки Поставщик уведомляет Покупателя о готовящейся поставке Товара по следующим контактам: </w:t>
      </w:r>
      <w:hyperlink r:id="rId12" w:history="1">
        <w:r w:rsidRPr="00C4604E">
          <w:rPr>
            <w:rStyle w:val="a7"/>
            <w:rFonts w:ascii="Tahoma" w:hAnsi="Tahoma" w:cs="Tahoma"/>
            <w:sz w:val="19"/>
            <w:szCs w:val="19"/>
          </w:rPr>
          <w:t>____________@megacom.kg</w:t>
        </w:r>
      </w:hyperlink>
      <w:r w:rsidRPr="00C4604E">
        <w:rPr>
          <w:rFonts w:ascii="Tahoma" w:hAnsi="Tahoma" w:cs="Tahoma"/>
          <w:color w:val="444444"/>
          <w:sz w:val="19"/>
          <w:szCs w:val="19"/>
        </w:rPr>
        <w:t>, тел: ____________________</w:t>
      </w:r>
    </w:p>
    <w:p w14:paraId="58B5BAB3" w14:textId="77777777" w:rsidR="00415DE5" w:rsidRPr="00C4604E" w:rsidRDefault="00415DE5" w:rsidP="00415DE5">
      <w:pPr>
        <w:pStyle w:val="a3"/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Прием и проверка Покупателем Товара производится ответственным лицом Покупателя, ранее утвердившим образцы Товара, после доставки Товара Поставщиком на склад Покупателя по адресу </w:t>
      </w:r>
      <w:proofErr w:type="spellStart"/>
      <w:r w:rsidRPr="00C4604E">
        <w:rPr>
          <w:rFonts w:ascii="Tahoma" w:hAnsi="Tahoma" w:cs="Tahoma"/>
          <w:sz w:val="19"/>
          <w:szCs w:val="19"/>
        </w:rPr>
        <w:t>г.Бишкек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C4604E">
        <w:rPr>
          <w:rFonts w:ascii="Tahoma" w:hAnsi="Tahoma" w:cs="Tahoma"/>
          <w:sz w:val="19"/>
          <w:szCs w:val="19"/>
        </w:rPr>
        <w:t>ул.Суюмбаева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123 в течение 5 (пяти) рабочих дней с даты его поступления на склад Покупателя. При этом проверяется соответствие Товара Спецификации заказа, отсутствие повреждений и дефектов. Требования п.2.1.2. Поставщик обязан выполнить до поставки Товара на склад Покупателя.</w:t>
      </w:r>
    </w:p>
    <w:p w14:paraId="4EC84EE7" w14:textId="77777777" w:rsidR="00415DE5" w:rsidRPr="00C4604E" w:rsidRDefault="00415DE5" w:rsidP="00415DE5">
      <w:pPr>
        <w:pStyle w:val="1"/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</w:tabs>
        <w:ind w:left="0" w:firstLine="0"/>
        <w:rPr>
          <w:rFonts w:ascii="Tahoma" w:hAnsi="Tahoma" w:cs="Tahoma"/>
          <w:sz w:val="19"/>
          <w:szCs w:val="19"/>
          <w:lang w:eastAsia="ru-RU"/>
        </w:rPr>
      </w:pPr>
      <w:r w:rsidRPr="00C4604E">
        <w:rPr>
          <w:rFonts w:ascii="Tahoma" w:hAnsi="Tahoma" w:cs="Tahoma"/>
          <w:sz w:val="19"/>
          <w:szCs w:val="19"/>
          <w:lang w:eastAsia="ru-RU"/>
        </w:rPr>
        <w:t xml:space="preserve">Сторонами проверяется соответствие Товара Спецификации и отсутствие повреждений и дефектов. По окончании проверки Сторонами подписывается Акт приема – передачи Товара. </w:t>
      </w:r>
    </w:p>
    <w:p w14:paraId="7587C0A4" w14:textId="77777777" w:rsidR="00415DE5" w:rsidRPr="00C4604E" w:rsidRDefault="00415DE5" w:rsidP="00415DE5">
      <w:pPr>
        <w:pStyle w:val="a3"/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bCs/>
          <w:sz w:val="19"/>
          <w:szCs w:val="19"/>
        </w:rPr>
        <w:t xml:space="preserve">В случае обнаружения дефектов и несоответствий Товара </w:t>
      </w:r>
      <w:r w:rsidRPr="00C4604E">
        <w:rPr>
          <w:rFonts w:ascii="Tahoma" w:hAnsi="Tahoma" w:cs="Tahoma"/>
          <w:sz w:val="19"/>
          <w:szCs w:val="19"/>
        </w:rPr>
        <w:t xml:space="preserve">Спецификации, Покупатель вправе при наличии таковой, принять ту часть Товара, которая соответствует установленным требованиям. В этом случае, Покупателем производится оплата только той части Товара, которая соответствует установленным требованиям </w:t>
      </w:r>
      <w:r w:rsidRPr="00C4604E">
        <w:rPr>
          <w:rFonts w:ascii="Tahoma" w:hAnsi="Tahoma" w:cs="Tahoma"/>
          <w:sz w:val="19"/>
          <w:szCs w:val="19"/>
        </w:rPr>
        <w:lastRenderedPageBreak/>
        <w:t xml:space="preserve">Покупателя и фактически принята Покупателем. В случае наличия претензий к качеству и количеству Товара Сторонами составляется дефектный акт. </w:t>
      </w:r>
    </w:p>
    <w:p w14:paraId="73F653C7" w14:textId="77777777" w:rsidR="00415DE5" w:rsidRPr="00C4604E" w:rsidRDefault="00415DE5" w:rsidP="00415DE5">
      <w:pPr>
        <w:pStyle w:val="a3"/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14:paraId="4BF8F167" w14:textId="77777777" w:rsidR="00415DE5" w:rsidRPr="00C4604E" w:rsidRDefault="00415DE5" w:rsidP="00415DE5">
      <w:pPr>
        <w:pStyle w:val="a3"/>
        <w:numPr>
          <w:ilvl w:val="1"/>
          <w:numId w:val="50"/>
        </w:numPr>
        <w:tabs>
          <w:tab w:val="left" w:pos="142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bCs/>
          <w:sz w:val="19"/>
          <w:szCs w:val="19"/>
        </w:rPr>
        <w:t>В случае обнаружения бракованного Товара или наличия претензий к качеству и количеству Товара сторонами оформляется дефектный Акт, с указанием изъянов/несоответствий Товара. Замена несоответствующего Товара производится в порядке и сроки, указанные в п.2.1.5 настоящего Договора.</w:t>
      </w:r>
    </w:p>
    <w:p w14:paraId="2851DCDA" w14:textId="77777777" w:rsidR="00415DE5" w:rsidRPr="00C4604E" w:rsidRDefault="00415DE5" w:rsidP="00415DE5">
      <w:pPr>
        <w:pStyle w:val="a3"/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При наличии претензий к поставленному Товару, Покупатель в течение 5 (Пяти) рабочих дней направляет Поставщику мотивированный отказ от подписания Акта приема-передачи Товара.</w:t>
      </w:r>
    </w:p>
    <w:p w14:paraId="67926844" w14:textId="77777777" w:rsidR="00415DE5" w:rsidRPr="00C4604E" w:rsidRDefault="00415DE5" w:rsidP="00415DE5">
      <w:pPr>
        <w:pStyle w:val="a3"/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Поставщик гарантирует, что Товар является свободным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14:paraId="76B6E712" w14:textId="77777777" w:rsidR="00415DE5" w:rsidRPr="00C4604E" w:rsidRDefault="00415DE5" w:rsidP="00415DE5">
      <w:pPr>
        <w:pStyle w:val="a3"/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360"/>
          <w:tab w:val="left" w:pos="426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Право собственности на Товар от Поставщика к Покупателю переходит с момента подписания Акта приемки-передачи обеими сторонами.</w:t>
      </w:r>
    </w:p>
    <w:p w14:paraId="61CB8CBB" w14:textId="77777777" w:rsidR="00415DE5" w:rsidRPr="00C4604E" w:rsidRDefault="00415DE5" w:rsidP="00415DE5">
      <w:pPr>
        <w:pStyle w:val="a3"/>
        <w:numPr>
          <w:ilvl w:val="0"/>
          <w:numId w:val="50"/>
        </w:numPr>
        <w:shd w:val="clear" w:color="auto" w:fill="FFFFFF" w:themeFill="background1"/>
        <w:tabs>
          <w:tab w:val="left" w:pos="142"/>
          <w:tab w:val="num" w:pos="360"/>
          <w:tab w:val="center" w:pos="4677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Стоимость и порядок расчетов</w:t>
      </w:r>
    </w:p>
    <w:p w14:paraId="58E2D10D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Общая стоимость настоящего Договора составляет </w:t>
      </w:r>
      <w:r w:rsidRPr="00C4604E">
        <w:rPr>
          <w:rFonts w:ascii="Tahoma" w:hAnsi="Tahoma" w:cs="Tahoma"/>
          <w:b/>
          <w:sz w:val="19"/>
          <w:szCs w:val="19"/>
        </w:rPr>
        <w:t xml:space="preserve">____________________, </w:t>
      </w:r>
      <w:r w:rsidRPr="00C4604E">
        <w:rPr>
          <w:rFonts w:ascii="Tahoma" w:hAnsi="Tahoma" w:cs="Tahoma"/>
          <w:sz w:val="19"/>
          <w:szCs w:val="19"/>
        </w:rPr>
        <w:t>из них</w:t>
      </w:r>
      <w:r w:rsidRPr="00C4604E">
        <w:rPr>
          <w:rFonts w:ascii="Tahoma" w:hAnsi="Tahoma" w:cs="Tahoma"/>
          <w:b/>
          <w:sz w:val="19"/>
          <w:szCs w:val="19"/>
        </w:rPr>
        <w:t xml:space="preserve"> </w:t>
      </w:r>
      <w:r w:rsidRPr="00C4604E">
        <w:rPr>
          <w:rFonts w:ascii="Tahoma" w:hAnsi="Tahoma" w:cs="Tahoma"/>
          <w:sz w:val="19"/>
          <w:szCs w:val="19"/>
        </w:rPr>
        <w:t xml:space="preserve">сумма НДС составляет: </w:t>
      </w:r>
      <w:r w:rsidRPr="00C4604E">
        <w:rPr>
          <w:rFonts w:ascii="Tahoma" w:hAnsi="Tahoma" w:cs="Tahoma"/>
          <w:b/>
          <w:sz w:val="19"/>
          <w:szCs w:val="19"/>
        </w:rPr>
        <w:t>_______________________</w:t>
      </w:r>
      <w:r w:rsidRPr="00C4604E">
        <w:rPr>
          <w:rFonts w:ascii="Tahoma" w:hAnsi="Tahoma" w:cs="Tahoma"/>
          <w:sz w:val="19"/>
          <w:szCs w:val="19"/>
        </w:rPr>
        <w:t xml:space="preserve"> </w:t>
      </w:r>
      <w:r w:rsidRPr="00C4604E">
        <w:rPr>
          <w:rFonts w:ascii="Tahoma" w:hAnsi="Tahoma" w:cs="Tahoma"/>
          <w:b/>
          <w:sz w:val="19"/>
          <w:szCs w:val="19"/>
        </w:rPr>
        <w:t xml:space="preserve">сом </w:t>
      </w:r>
      <w:r w:rsidRPr="00C4604E">
        <w:rPr>
          <w:rFonts w:ascii="Tahoma" w:hAnsi="Tahoma" w:cs="Tahoma"/>
          <w:color w:val="0000CC"/>
          <w:sz w:val="19"/>
          <w:szCs w:val="19"/>
        </w:rPr>
        <w:t>и НсП-0%, и не подлежит пересмотру в сторону увеличения в течении всего срока действия Договора</w:t>
      </w:r>
      <w:r w:rsidRPr="00C4604E">
        <w:rPr>
          <w:rFonts w:ascii="Tahoma" w:hAnsi="Tahoma" w:cs="Tahoma"/>
          <w:sz w:val="19"/>
          <w:szCs w:val="19"/>
        </w:rPr>
        <w:t>.</w:t>
      </w:r>
    </w:p>
    <w:p w14:paraId="107AC7E0" w14:textId="77777777" w:rsidR="00415DE5" w:rsidRPr="00C4604E" w:rsidRDefault="00415DE5" w:rsidP="00415DE5">
      <w:pPr>
        <w:pStyle w:val="a3"/>
        <w:numPr>
          <w:ilvl w:val="1"/>
          <w:numId w:val="50"/>
        </w:numPr>
        <w:tabs>
          <w:tab w:val="left" w:pos="142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100% оплата Продукции производится путем перечисления денежных средств на расчетный счет Поставщика, указанный в разделе 13 настоящего Договора, на основании оригинала счет-фактуры Поставщика, доставленного в адрес Покупателя.</w:t>
      </w:r>
    </w:p>
    <w:p w14:paraId="5152A248" w14:textId="77777777" w:rsidR="00415DE5" w:rsidRPr="00C4604E" w:rsidRDefault="00415DE5" w:rsidP="00415DE5">
      <w:pPr>
        <w:numPr>
          <w:ilvl w:val="1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Основанием для выставления счет-фактуры Поставщика является подписанный Сторонами Акт сдачи - приема Продукции. При этом дата счет-фактуры и дата Акта приема-передачи поставки должны совпадать. </w:t>
      </w:r>
    </w:p>
    <w:p w14:paraId="6A28900D" w14:textId="77777777" w:rsidR="00415DE5" w:rsidRPr="00C4604E" w:rsidRDefault="00415DE5" w:rsidP="00415DE5">
      <w:pPr>
        <w:numPr>
          <w:ilvl w:val="1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Если Поставщик – плательщик НДС в период действия Договора меняет свой налоговый статус в отношении НДС, он обязан известить об этом Покупателя в течение 3 (трех) рабочих дней. При этом стоимость Договора подлежит пересчету на сумму обозначенного ранее НДС по п. 4.1., если по какой-либо причине Поставщик не сможет выставить и предоставить счет-фактуру по НДС Покупателю по факту поставки Продукции, Стороны соглашаются с тем, что стоимость Договора подлежит пересчету на сумму обозначенного ранее НДС по п.4.1. </w:t>
      </w:r>
    </w:p>
    <w:p w14:paraId="312B3224" w14:textId="77777777" w:rsidR="00415DE5" w:rsidRPr="00C4604E" w:rsidRDefault="00415DE5" w:rsidP="00415DE5">
      <w:pPr>
        <w:numPr>
          <w:ilvl w:val="1"/>
          <w:numId w:val="50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  <w:lang w:eastAsia="ar-SA"/>
        </w:rPr>
        <w:t xml:space="preserve">При возникновении обстоятельств, указанных в п.4.4 Покупатель оплачивает сумму, указанную в 4.1., за вычетом </w:t>
      </w:r>
      <w:proofErr w:type="spellStart"/>
      <w:r w:rsidRPr="00C4604E">
        <w:rPr>
          <w:rFonts w:ascii="Tahoma" w:hAnsi="Tahoma" w:cs="Tahoma"/>
          <w:sz w:val="19"/>
          <w:szCs w:val="19"/>
          <w:lang w:eastAsia="ar-SA"/>
        </w:rPr>
        <w:t>безакцептно</w:t>
      </w:r>
      <w:proofErr w:type="spellEnd"/>
      <w:r w:rsidRPr="00C4604E">
        <w:rPr>
          <w:rFonts w:ascii="Tahoma" w:hAnsi="Tahoma" w:cs="Tahoma"/>
          <w:sz w:val="19"/>
          <w:szCs w:val="19"/>
          <w:lang w:eastAsia="ar-SA"/>
        </w:rPr>
        <w:t xml:space="preserve"> суммы НДС в размере: </w:t>
      </w:r>
      <w:r w:rsidRPr="00C4604E">
        <w:rPr>
          <w:rFonts w:ascii="Tahoma" w:hAnsi="Tahoma" w:cs="Tahoma"/>
          <w:b/>
          <w:sz w:val="19"/>
          <w:szCs w:val="19"/>
        </w:rPr>
        <w:t>_______________</w:t>
      </w:r>
      <w:r w:rsidRPr="00C4604E">
        <w:rPr>
          <w:rFonts w:ascii="Tahoma" w:hAnsi="Tahoma" w:cs="Tahoma"/>
          <w:sz w:val="19"/>
          <w:szCs w:val="19"/>
        </w:rPr>
        <w:t xml:space="preserve"> </w:t>
      </w:r>
      <w:r w:rsidRPr="00C4604E">
        <w:rPr>
          <w:rFonts w:ascii="Tahoma" w:hAnsi="Tahoma" w:cs="Tahoma"/>
          <w:b/>
          <w:sz w:val="19"/>
          <w:szCs w:val="19"/>
        </w:rPr>
        <w:t>сом</w:t>
      </w:r>
      <w:r w:rsidRPr="00C4604E">
        <w:rPr>
          <w:rFonts w:ascii="Tahoma" w:hAnsi="Tahoma" w:cs="Tahoma"/>
          <w:sz w:val="19"/>
          <w:szCs w:val="19"/>
          <w:lang w:eastAsia="ar-SA"/>
        </w:rPr>
        <w:t xml:space="preserve"> т.е. оплате по Договору подлежит сумма </w:t>
      </w:r>
      <w:r w:rsidRPr="00C4604E">
        <w:rPr>
          <w:rFonts w:ascii="Tahoma" w:hAnsi="Tahoma" w:cs="Tahoma"/>
          <w:b/>
          <w:sz w:val="19"/>
          <w:szCs w:val="19"/>
          <w:lang w:eastAsia="ar-SA"/>
        </w:rPr>
        <w:t>_________________________</w:t>
      </w:r>
      <w:r w:rsidRPr="00C4604E">
        <w:rPr>
          <w:rFonts w:ascii="Tahoma" w:hAnsi="Tahoma" w:cs="Tahoma"/>
          <w:sz w:val="19"/>
          <w:szCs w:val="19"/>
          <w:lang w:eastAsia="ar-SA"/>
        </w:rPr>
        <w:t xml:space="preserve"> сом.</w:t>
      </w:r>
    </w:p>
    <w:p w14:paraId="612F6CBD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736B6A72" w14:textId="77777777" w:rsidR="00415DE5" w:rsidRPr="00C4604E" w:rsidRDefault="00415DE5" w:rsidP="00415DE5">
      <w:pPr>
        <w:pStyle w:val="a3"/>
        <w:numPr>
          <w:ilvl w:val="0"/>
          <w:numId w:val="50"/>
        </w:numPr>
        <w:shd w:val="clear" w:color="auto" w:fill="FFFFFF" w:themeFill="background1"/>
        <w:tabs>
          <w:tab w:val="left" w:pos="142"/>
          <w:tab w:val="num" w:pos="360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14:paraId="7ADF84CE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За нарушение хотя бы одного условия настоящего Договора, в том числе, но не ограничиваясь, сроков поставки, указанных в Спецификации, Покупатель начисляет и вычитает пеню (неустойку) из ГОИД и/или из суммы, подлежащей оплате, в размере 0,1 % от стоимости Товара, подлежащей поставке, за каждый день нарушения/просрочки, но не более 5% от суммы Договора.</w:t>
      </w:r>
    </w:p>
    <w:p w14:paraId="6BF6DA87" w14:textId="77777777" w:rsidR="00415DE5" w:rsidRPr="00C4604E" w:rsidRDefault="00415DE5" w:rsidP="00415DE5">
      <w:pPr>
        <w:numPr>
          <w:ilvl w:val="1"/>
          <w:numId w:val="50"/>
        </w:numPr>
        <w:shd w:val="clear" w:color="auto" w:fill="FFFFFF" w:themeFill="background1"/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поставки Товара с существенными отклонениями, не соответствующего Спецификации заказа, Покупатель имеет право отказаться от приемки Товара с учетом п.3.5. настоящего Договора, как от всей партии в целом, так и ее части и требовать выплаты неустойки/штрафа, установленного Договором.</w:t>
      </w:r>
    </w:p>
    <w:p w14:paraId="782A6B72" w14:textId="77777777" w:rsidR="00415DE5" w:rsidRPr="00C4604E" w:rsidRDefault="00415DE5" w:rsidP="00415DE5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142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Под существенными отклонениями Стороны понимают:</w:t>
      </w:r>
    </w:p>
    <w:p w14:paraId="0E68DEBE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- несоответствие качества, цвета, фактуры, размеров и других параметров, утвержденных Покупателем;</w:t>
      </w:r>
    </w:p>
    <w:p w14:paraId="6835C8E8" w14:textId="77777777" w:rsidR="00415DE5" w:rsidRPr="00C4604E" w:rsidRDefault="00415DE5" w:rsidP="00415DE5">
      <w:pPr>
        <w:numPr>
          <w:ilvl w:val="1"/>
          <w:numId w:val="47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причинения Покупателю ущерба в результате неисполнения или ненадлежащего исполнения обязательств, указанных в пункте 1.1. настоящего Договора, Поставщик несет ответственность в полном объеме причиненного ущерба.</w:t>
      </w:r>
    </w:p>
    <w:p w14:paraId="72695AB9" w14:textId="77777777" w:rsidR="00415DE5" w:rsidRPr="00C4604E" w:rsidRDefault="00415DE5" w:rsidP="00415DE5">
      <w:pPr>
        <w:numPr>
          <w:ilvl w:val="1"/>
          <w:numId w:val="47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календарный день просрочки, но не выше 5% от суммы задолженности.</w:t>
      </w:r>
    </w:p>
    <w:p w14:paraId="4ECA615E" w14:textId="77777777" w:rsidR="00415DE5" w:rsidRPr="00C4604E" w:rsidRDefault="00415DE5" w:rsidP="00415DE5">
      <w:pPr>
        <w:numPr>
          <w:ilvl w:val="1"/>
          <w:numId w:val="47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Республики.</w:t>
      </w:r>
    </w:p>
    <w:p w14:paraId="45063E39" w14:textId="77777777" w:rsidR="00415DE5" w:rsidRPr="00C4604E" w:rsidRDefault="00415DE5" w:rsidP="00415DE5">
      <w:pPr>
        <w:numPr>
          <w:ilvl w:val="1"/>
          <w:numId w:val="47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14:paraId="1B8DD9D7" w14:textId="77777777" w:rsidR="00415DE5" w:rsidRPr="00C4604E" w:rsidRDefault="00415DE5" w:rsidP="00415DE5">
      <w:pPr>
        <w:numPr>
          <w:ilvl w:val="1"/>
          <w:numId w:val="47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14:paraId="2BEACB5F" w14:textId="77777777" w:rsidR="00415DE5" w:rsidRPr="00C4604E" w:rsidRDefault="00415DE5" w:rsidP="00415DE5">
      <w:pPr>
        <w:numPr>
          <w:ilvl w:val="1"/>
          <w:numId w:val="47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Покупатель вправе в </w:t>
      </w:r>
      <w:proofErr w:type="spellStart"/>
      <w:r w:rsidRPr="00C4604E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оплате.</w:t>
      </w:r>
    </w:p>
    <w:p w14:paraId="6988D32D" w14:textId="77777777" w:rsidR="00415DE5" w:rsidRPr="00C4604E" w:rsidRDefault="00415DE5" w:rsidP="00415DE5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142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Форс-мажор</w:t>
      </w:r>
    </w:p>
    <w:p w14:paraId="411A531E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Стороны могут быть освобождены от ответственности в случае возникновения обстоятельств непреодолимой силы, препятствующих выполнению Сторонами своих обязательств.</w:t>
      </w:r>
    </w:p>
    <w:p w14:paraId="29F383B6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 понятие непреодолимой силы входят понятия: война (включая гражданскую),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обязательств, </w:t>
      </w:r>
    </w:p>
    <w:p w14:paraId="7E10A079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lastRenderedPageBreak/>
        <w:t>Сторона, для которой наступили обстоятельства, указанные в п.6.2. настоящего Договора, незамедлительно письменно уведомляет об этом другую Сторону. Также Сторона незамедлительно информирует другую Сторону и о прекращении обстоятельств, указанных в пункте 6.2. настоящего Договора.</w:t>
      </w:r>
    </w:p>
    <w:p w14:paraId="5EE94D79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 случае, если Сторона, для которой наступили обстоятельства, указанные в п.6.2. настоящего Договора, не информирует другую Сторону о начале и прекращении таких обстоятельств, не имеет права на них ссылаться, кроме случая, когда другие обстоятельства препятствуют направлению сообщения. Форс-мажорное обстоятельство подтверждается справкой из уполномоченного государственного органа КР (Торгово-промышленной палаты КР). </w:t>
      </w:r>
    </w:p>
    <w:p w14:paraId="374DFD30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Если указанные обстоятельства продолжаются более 1 (Одного) месяца, каждая Сторона имеет право на досрочное расторжение Договора. В этом случае, Стороны производят необходимые взаиморасчеты в течение 10 (Десяти)дней.</w:t>
      </w:r>
    </w:p>
    <w:p w14:paraId="45F6F94C" w14:textId="77777777" w:rsidR="00415DE5" w:rsidRPr="00C4604E" w:rsidRDefault="00415DE5" w:rsidP="00415DE5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142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Конфиденциальная информация</w:t>
      </w:r>
    </w:p>
    <w:p w14:paraId="2EC6B0CD" w14:textId="35DACAE0" w:rsidR="00415DE5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Договора, третьим лицам без письменного согласия на то второй Стороны.</w:t>
      </w:r>
    </w:p>
    <w:p w14:paraId="25A5CD24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17797A4C" w14:textId="77777777" w:rsidR="00415DE5" w:rsidRPr="00C4604E" w:rsidRDefault="00415DE5" w:rsidP="00415DE5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142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Условия и порядок внесения изменений и расторжения Договора</w:t>
      </w:r>
    </w:p>
    <w:p w14:paraId="2A557693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14:paraId="2BB2AB63" w14:textId="77777777" w:rsidR="00415DE5" w:rsidRPr="00C4604E" w:rsidRDefault="00415DE5" w:rsidP="00415DE5">
      <w:pPr>
        <w:numPr>
          <w:ilvl w:val="2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Покупатель вправе отказаться от исполнения настоящего Договора в одностороннем порядке, с предварительным уведомлением за 10 (десять) календарных дней до предполагаемой даты расторжения.</w:t>
      </w:r>
    </w:p>
    <w:p w14:paraId="0065C179" w14:textId="547CCAB4" w:rsidR="00415DE5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14:paraId="52792B43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5ABBDD87" w14:textId="77777777" w:rsidR="00415DE5" w:rsidRPr="00C4604E" w:rsidRDefault="00415DE5" w:rsidP="00415DE5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142"/>
          <w:tab w:val="left" w:pos="426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Порядок разрешения споров</w:t>
      </w:r>
    </w:p>
    <w:p w14:paraId="742E6214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32757FEB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Республики.</w:t>
      </w:r>
    </w:p>
    <w:p w14:paraId="60B92E84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14:paraId="3B3A571E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При прекращении, досрочном расторжении настоящего Договора Стороны производят все необходимые взаиморасчеты.</w:t>
      </w:r>
    </w:p>
    <w:p w14:paraId="482CF995" w14:textId="77777777" w:rsidR="00415DE5" w:rsidRPr="00C4604E" w:rsidRDefault="00415DE5" w:rsidP="00415DE5">
      <w:pPr>
        <w:pStyle w:val="a3"/>
        <w:numPr>
          <w:ilvl w:val="0"/>
          <w:numId w:val="48"/>
        </w:numPr>
        <w:tabs>
          <w:tab w:val="left" w:pos="142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Гарантийное обеспечение исполнения договора</w:t>
      </w:r>
    </w:p>
    <w:p w14:paraId="006FA140" w14:textId="77777777" w:rsidR="00415DE5" w:rsidRPr="00C4604E" w:rsidRDefault="00415DE5" w:rsidP="00415DE5">
      <w:pPr>
        <w:pStyle w:val="a3"/>
        <w:numPr>
          <w:ilvl w:val="1"/>
          <w:numId w:val="48"/>
        </w:numPr>
        <w:tabs>
          <w:tab w:val="left" w:pos="142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Гарантийное обеспечение исполнения договора в размере 5 % от суммы договора, что составляет </w:t>
      </w:r>
      <w:r w:rsidRPr="00C4604E">
        <w:rPr>
          <w:rFonts w:ascii="Tahoma" w:eastAsia="Calibri" w:hAnsi="Tahoma" w:cs="Tahoma"/>
          <w:b/>
          <w:color w:val="0000FF"/>
          <w:sz w:val="19"/>
          <w:szCs w:val="19"/>
        </w:rPr>
        <w:t>_________________ сом</w:t>
      </w:r>
      <w:r w:rsidRPr="00C4604E">
        <w:rPr>
          <w:rFonts w:ascii="Tahoma" w:hAnsi="Tahoma" w:cs="Tahoma"/>
          <w:sz w:val="19"/>
          <w:szCs w:val="19"/>
        </w:rPr>
        <w:t>, Поставщиком вносится путем перечисления на банковский расчетный счет Покупателя, указанный в разделе 13 настоящего Договора в течение 5 рабочих дней с даты заключения договора.</w:t>
      </w:r>
    </w:p>
    <w:p w14:paraId="5589B8BD" w14:textId="77777777" w:rsidR="00415DE5" w:rsidRPr="00C4604E" w:rsidRDefault="00415DE5" w:rsidP="00415DE5">
      <w:pPr>
        <w:pStyle w:val="a3"/>
        <w:numPr>
          <w:ilvl w:val="1"/>
          <w:numId w:val="48"/>
        </w:numPr>
        <w:tabs>
          <w:tab w:val="left" w:pos="142"/>
          <w:tab w:val="left" w:pos="567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 случае ненадлежащего исполнения Поставщиком условий Договора, из суммы гарантийного обеспечения исполнения Договора Покупатель вычитает в </w:t>
      </w:r>
      <w:proofErr w:type="spellStart"/>
      <w:r w:rsidRPr="00C4604E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порядке начисленную неустойку, в соответствии с разделом 5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1F81161C" w14:textId="4F8B0CDD" w:rsidR="00415DE5" w:rsidRDefault="00415DE5" w:rsidP="00415DE5">
      <w:pPr>
        <w:pStyle w:val="a3"/>
        <w:numPr>
          <w:ilvl w:val="1"/>
          <w:numId w:val="48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Оставшуюся сумму гарантийного обеспечения Покупатель возвращает Поставщику в течение, 7 (семи) банковских дней с даты подписания Акта приема-передачи.</w:t>
      </w:r>
    </w:p>
    <w:p w14:paraId="24795759" w14:textId="77777777" w:rsidR="00415DE5" w:rsidRPr="00C4604E" w:rsidRDefault="00415DE5" w:rsidP="00415DE5">
      <w:pPr>
        <w:pStyle w:val="a3"/>
        <w:tabs>
          <w:tab w:val="left" w:pos="142"/>
        </w:tabs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19"/>
          <w:szCs w:val="19"/>
        </w:rPr>
      </w:pPr>
    </w:p>
    <w:p w14:paraId="363A013F" w14:textId="77777777" w:rsidR="00415DE5" w:rsidRPr="00C4604E" w:rsidRDefault="00415DE5" w:rsidP="00415DE5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142"/>
          <w:tab w:val="left" w:pos="426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  <w:lang w:val="en-US"/>
        </w:rPr>
        <w:t>C</w:t>
      </w:r>
      <w:r w:rsidRPr="00C4604E">
        <w:rPr>
          <w:rFonts w:ascii="Tahoma" w:hAnsi="Tahoma" w:cs="Tahoma"/>
          <w:b/>
          <w:sz w:val="19"/>
          <w:szCs w:val="19"/>
        </w:rPr>
        <w:t>рок действия Договора</w:t>
      </w:r>
    </w:p>
    <w:p w14:paraId="6A4E95E4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14:paraId="63D93B05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1FBA1DF0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21B41FA" w14:textId="77777777" w:rsidR="00415DE5" w:rsidRPr="00C4604E" w:rsidRDefault="00415DE5" w:rsidP="00415DE5">
      <w:pPr>
        <w:numPr>
          <w:ilvl w:val="1"/>
          <w:numId w:val="48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Договор может быть подписан Сторонами с использованием факсимиле (аналога собственноручной подписи). </w:t>
      </w:r>
    </w:p>
    <w:p w14:paraId="2ABED9BB" w14:textId="77777777" w:rsidR="00415DE5" w:rsidRPr="00C4604E" w:rsidRDefault="00415DE5" w:rsidP="00415DE5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142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Гарантии сторон</w:t>
      </w:r>
    </w:p>
    <w:p w14:paraId="76B3A077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12.1.</w:t>
      </w:r>
      <w:r w:rsidRPr="00C4604E">
        <w:rPr>
          <w:rFonts w:ascii="Tahoma" w:hAnsi="Tahoma" w:cs="Tahoma"/>
          <w:sz w:val="19"/>
          <w:szCs w:val="19"/>
        </w:rPr>
        <w:tab/>
        <w:t>Каждая из Сторон, заключая настоящий Договор, подтверждает и гарантирует, что:</w:t>
      </w:r>
    </w:p>
    <w:p w14:paraId="641FE4A6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12.1.1. является действующей по законодательству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Республики;</w:t>
      </w:r>
    </w:p>
    <w:p w14:paraId="3693920A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12.1.2.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56566C63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12.1.3.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4C88FB3D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12.1.4. не имеет ограничений и запретов, препятствующих, ограничивающих и/или делающих невозможным заключить настоящий Договор;</w:t>
      </w:r>
    </w:p>
    <w:p w14:paraId="3E1B34DE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12.2.</w:t>
      </w:r>
      <w:r w:rsidRPr="00C4604E">
        <w:rPr>
          <w:rFonts w:ascii="Tahoma" w:hAnsi="Tahoma" w:cs="Tahoma"/>
          <w:sz w:val="19"/>
          <w:szCs w:val="19"/>
        </w:rPr>
        <w:tab/>
        <w:t>Каждая Сторона самостоятельно несет ответственность за нарушение п. 12.1 настоящего Договора, а также за последствия, наступившие ввиду такого нарушения.</w:t>
      </w:r>
    </w:p>
    <w:p w14:paraId="34C7FD18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lastRenderedPageBreak/>
        <w:t>12.3.</w:t>
      </w:r>
      <w:r w:rsidRPr="00C4604E">
        <w:rPr>
          <w:rFonts w:ascii="Tahoma" w:hAnsi="Tahoma" w:cs="Tahoma"/>
          <w:sz w:val="19"/>
          <w:szCs w:val="19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77455064" w14:textId="77777777" w:rsidR="00415DE5" w:rsidRPr="00C4604E" w:rsidRDefault="00415DE5" w:rsidP="00415DE5">
      <w:pPr>
        <w:shd w:val="clear" w:color="auto" w:fill="FFFFFF" w:themeFill="background1"/>
        <w:tabs>
          <w:tab w:val="left" w:pos="142"/>
        </w:tabs>
        <w:ind w:left="-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 </w:t>
      </w:r>
    </w:p>
    <w:p w14:paraId="392A01E4" w14:textId="77777777" w:rsidR="00415DE5" w:rsidRPr="00C4604E" w:rsidRDefault="00415DE5" w:rsidP="00415DE5">
      <w:pPr>
        <w:pStyle w:val="a3"/>
        <w:numPr>
          <w:ilvl w:val="0"/>
          <w:numId w:val="49"/>
        </w:numPr>
        <w:shd w:val="clear" w:color="auto" w:fill="FFFFFF" w:themeFill="background1"/>
        <w:tabs>
          <w:tab w:val="left" w:pos="284"/>
          <w:tab w:val="left" w:pos="426"/>
        </w:tabs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Реквизиты и подписи сторон</w:t>
      </w:r>
    </w:p>
    <w:p w14:paraId="1B976185" w14:textId="77777777" w:rsidR="00415DE5" w:rsidRPr="00C4604E" w:rsidRDefault="00415DE5" w:rsidP="00415DE5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b/>
          <w:sz w:val="19"/>
          <w:szCs w:val="19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073"/>
        <w:gridCol w:w="5133"/>
      </w:tblGrid>
      <w:tr w:rsidR="00415DE5" w:rsidRPr="00C4604E" w14:paraId="09B8384A" w14:textId="77777777" w:rsidTr="00A823D6">
        <w:trPr>
          <w:trHeight w:val="64"/>
        </w:trPr>
        <w:tc>
          <w:tcPr>
            <w:tcW w:w="4961" w:type="dxa"/>
            <w:hideMark/>
          </w:tcPr>
          <w:tbl>
            <w:tblPr>
              <w:tblW w:w="4749" w:type="dxa"/>
              <w:tblInd w:w="108" w:type="dxa"/>
              <w:tblLook w:val="01E0" w:firstRow="1" w:lastRow="1" w:firstColumn="1" w:lastColumn="1" w:noHBand="0" w:noVBand="0"/>
            </w:tblPr>
            <w:tblGrid>
              <w:gridCol w:w="4749"/>
            </w:tblGrid>
            <w:tr w:rsidR="00415DE5" w:rsidRPr="00C4604E" w14:paraId="537A28F2" w14:textId="77777777" w:rsidTr="00A823D6">
              <w:tc>
                <w:tcPr>
                  <w:tcW w:w="4749" w:type="dxa"/>
                </w:tcPr>
                <w:p w14:paraId="1984EF0E" w14:textId="77777777" w:rsidR="00415DE5" w:rsidRPr="00C4604E" w:rsidRDefault="00415DE5" w:rsidP="00A823D6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«ПОКУПАТЕЛЬ»: </w:t>
                  </w:r>
                </w:p>
                <w:p w14:paraId="1BD3A75B" w14:textId="77777777" w:rsidR="00415DE5" w:rsidRPr="00C4604E" w:rsidRDefault="00415DE5" w:rsidP="00A823D6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799B3CD8" w14:textId="21BD8995" w:rsidR="00415DE5" w:rsidRPr="00C4604E" w:rsidRDefault="00415DE5" w:rsidP="00A823D6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napToGrid w:val="0"/>
                      <w:sz w:val="19"/>
                      <w:szCs w:val="19"/>
                    </w:rPr>
                  </w:pPr>
                </w:p>
              </w:tc>
            </w:tr>
          </w:tbl>
          <w:p w14:paraId="1081BD22" w14:textId="77777777" w:rsidR="00415DE5" w:rsidRPr="00C4604E" w:rsidRDefault="00415DE5" w:rsidP="00A823D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45" w:type="dxa"/>
            <w:hideMark/>
          </w:tcPr>
          <w:tbl>
            <w:tblPr>
              <w:tblW w:w="4782" w:type="dxa"/>
              <w:tblInd w:w="108" w:type="dxa"/>
              <w:tblLook w:val="01E0" w:firstRow="1" w:lastRow="1" w:firstColumn="1" w:lastColumn="1" w:noHBand="0" w:noVBand="0"/>
            </w:tblPr>
            <w:tblGrid>
              <w:gridCol w:w="4782"/>
            </w:tblGrid>
            <w:tr w:rsidR="00415DE5" w:rsidRPr="00C4604E" w14:paraId="0883C365" w14:textId="77777777" w:rsidTr="00A823D6">
              <w:tc>
                <w:tcPr>
                  <w:tcW w:w="4782" w:type="dxa"/>
                </w:tcPr>
                <w:p w14:paraId="5C41866F" w14:textId="77777777" w:rsidR="00415DE5" w:rsidRPr="00C4604E" w:rsidRDefault="00415DE5" w:rsidP="00A823D6">
                  <w:pPr>
                    <w:tabs>
                      <w:tab w:val="left" w:pos="284"/>
                    </w:tabs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«ПОСТАВЩИК»:</w:t>
                  </w:r>
                </w:p>
                <w:p w14:paraId="58CF3C4B" w14:textId="77777777" w:rsidR="00415DE5" w:rsidRPr="00C4604E" w:rsidRDefault="00415DE5" w:rsidP="00A823D6">
                  <w:pPr>
                    <w:tabs>
                      <w:tab w:val="left" w:pos="284"/>
                    </w:tabs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2148FFA3" w14:textId="77777777" w:rsidR="00415DE5" w:rsidRPr="00C4604E" w:rsidRDefault="00415DE5" w:rsidP="00A823D6">
                  <w:pPr>
                    <w:tabs>
                      <w:tab w:val="left" w:pos="284"/>
                    </w:tabs>
                    <w:jc w:val="both"/>
                    <w:rPr>
                      <w:rFonts w:ascii="Tahoma" w:hAnsi="Tahoma" w:cs="Tahoma"/>
                      <w:snapToGrid w:val="0"/>
                      <w:sz w:val="19"/>
                      <w:szCs w:val="19"/>
                    </w:rPr>
                  </w:pPr>
                </w:p>
              </w:tc>
            </w:tr>
          </w:tbl>
          <w:p w14:paraId="41EBAF7D" w14:textId="77777777" w:rsidR="00415DE5" w:rsidRPr="00C4604E" w:rsidRDefault="00415DE5" w:rsidP="00A823D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B54153E" w14:textId="77777777" w:rsidR="00415DE5" w:rsidRPr="00C4604E" w:rsidRDefault="00415DE5" w:rsidP="00415DE5">
      <w:pPr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br w:type="page"/>
      </w:r>
    </w:p>
    <w:p w14:paraId="63BFEBB9" w14:textId="77777777" w:rsidR="00415DE5" w:rsidRPr="00C4604E" w:rsidRDefault="00415DE5" w:rsidP="00415DE5">
      <w:pPr>
        <w:tabs>
          <w:tab w:val="left" w:pos="284"/>
        </w:tabs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lastRenderedPageBreak/>
        <w:t xml:space="preserve">Приложение №1 к Договору поставки </w:t>
      </w:r>
    </w:p>
    <w:p w14:paraId="54C31051" w14:textId="77777777" w:rsidR="00415DE5" w:rsidRPr="00C4604E" w:rsidRDefault="00415DE5" w:rsidP="00415DE5">
      <w:pPr>
        <w:tabs>
          <w:tab w:val="left" w:pos="284"/>
        </w:tabs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№____ от «___» ___ 2022г.</w:t>
      </w:r>
    </w:p>
    <w:p w14:paraId="5A55D3C8" w14:textId="77777777" w:rsidR="00415DE5" w:rsidRPr="00C4604E" w:rsidRDefault="00415DE5" w:rsidP="00415DE5">
      <w:pPr>
        <w:tabs>
          <w:tab w:val="left" w:pos="284"/>
          <w:tab w:val="left" w:pos="5927"/>
        </w:tabs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Техническая спецификация</w:t>
      </w:r>
    </w:p>
    <w:tbl>
      <w:tblPr>
        <w:tblW w:w="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93"/>
        <w:gridCol w:w="992"/>
        <w:gridCol w:w="1701"/>
        <w:gridCol w:w="2126"/>
      </w:tblGrid>
      <w:tr w:rsidR="00415DE5" w:rsidRPr="00C4604E" w14:paraId="45A5C44B" w14:textId="77777777" w:rsidTr="00A823D6">
        <w:trPr>
          <w:trHeight w:val="66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29AA9020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67E7C1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Описание товара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329F92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9"/>
                <w:szCs w:val="19"/>
                <w:lang w:bidi="en-US"/>
              </w:rPr>
            </w:pPr>
            <w:proofErr w:type="spellStart"/>
            <w:r w:rsidRPr="00C4604E">
              <w:rPr>
                <w:rFonts w:ascii="Tahoma" w:hAnsi="Tahoma" w:cs="Tahoma"/>
                <w:b/>
                <w:sz w:val="19"/>
                <w:szCs w:val="19"/>
                <w:lang w:bidi="en-US"/>
              </w:rPr>
              <w:t>Ед.изм</w:t>
            </w:r>
            <w:proofErr w:type="spellEnd"/>
            <w:r w:rsidRPr="00C4604E">
              <w:rPr>
                <w:rFonts w:ascii="Tahoma" w:hAnsi="Tahoma" w:cs="Tahoma"/>
                <w:b/>
                <w:sz w:val="19"/>
                <w:szCs w:val="19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207051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81A9D1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noProof/>
                <w:sz w:val="19"/>
                <w:szCs w:val="19"/>
              </w:rPr>
              <w:t>Цена за ед. с учетом НДС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5CA153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noProof/>
                <w:sz w:val="19"/>
                <w:szCs w:val="19"/>
              </w:rPr>
              <w:t>Общая стоимость с учетом НДС и НсП</w:t>
            </w:r>
          </w:p>
        </w:tc>
      </w:tr>
      <w:tr w:rsidR="00415DE5" w:rsidRPr="00C4604E" w14:paraId="57C350C0" w14:textId="77777777" w:rsidTr="00A823D6">
        <w:trPr>
          <w:trHeight w:val="47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68549B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26C3D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F4743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DACC7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A4D86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CD1A4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</w:tr>
      <w:tr w:rsidR="00415DE5" w:rsidRPr="00C4604E" w14:paraId="0C5E2D89" w14:textId="77777777" w:rsidTr="00A823D6">
        <w:trPr>
          <w:trHeight w:val="459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DBD39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12DFD" w14:textId="77777777" w:rsidR="00415DE5" w:rsidRPr="00C4604E" w:rsidRDefault="00415DE5" w:rsidP="00A823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405A688" w14:textId="77777777" w:rsidR="00415DE5" w:rsidRPr="00C4604E" w:rsidRDefault="00415DE5" w:rsidP="00415DE5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b/>
          <w:sz w:val="19"/>
          <w:szCs w:val="19"/>
        </w:rPr>
      </w:pPr>
    </w:p>
    <w:p w14:paraId="37D26701" w14:textId="77777777" w:rsidR="00415DE5" w:rsidRPr="00C4604E" w:rsidRDefault="00415DE5" w:rsidP="00415DE5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Общая стоимость Договора: </w:t>
      </w:r>
      <w:r w:rsidRPr="00C4604E">
        <w:rPr>
          <w:rFonts w:ascii="Tahoma" w:hAnsi="Tahoma" w:cs="Tahoma"/>
          <w:b/>
          <w:sz w:val="19"/>
          <w:szCs w:val="19"/>
        </w:rPr>
        <w:t xml:space="preserve">_____________________, </w:t>
      </w:r>
      <w:r w:rsidRPr="00C4604E">
        <w:rPr>
          <w:rFonts w:ascii="Tahoma" w:hAnsi="Tahoma" w:cs="Tahoma"/>
          <w:sz w:val="19"/>
          <w:szCs w:val="19"/>
        </w:rPr>
        <w:t>из них</w:t>
      </w:r>
      <w:r w:rsidRPr="00C4604E">
        <w:rPr>
          <w:rFonts w:ascii="Tahoma" w:hAnsi="Tahoma" w:cs="Tahoma"/>
          <w:b/>
          <w:sz w:val="19"/>
          <w:szCs w:val="19"/>
        </w:rPr>
        <w:t xml:space="preserve"> </w:t>
      </w:r>
      <w:r w:rsidRPr="00C4604E">
        <w:rPr>
          <w:rFonts w:ascii="Tahoma" w:hAnsi="Tahoma" w:cs="Tahoma"/>
          <w:sz w:val="19"/>
          <w:szCs w:val="19"/>
        </w:rPr>
        <w:t xml:space="preserve">сумма НДС составляет: </w:t>
      </w:r>
      <w:r w:rsidRPr="00C4604E">
        <w:rPr>
          <w:rFonts w:ascii="Tahoma" w:hAnsi="Tahoma" w:cs="Tahoma"/>
          <w:b/>
          <w:sz w:val="19"/>
          <w:szCs w:val="19"/>
        </w:rPr>
        <w:t>___________________________</w:t>
      </w:r>
      <w:r w:rsidRPr="00C4604E">
        <w:rPr>
          <w:rFonts w:ascii="Tahoma" w:hAnsi="Tahoma" w:cs="Tahoma"/>
          <w:sz w:val="19"/>
          <w:szCs w:val="19"/>
        </w:rPr>
        <w:t xml:space="preserve"> </w:t>
      </w:r>
      <w:r w:rsidRPr="00C4604E">
        <w:rPr>
          <w:rFonts w:ascii="Tahoma" w:hAnsi="Tahoma" w:cs="Tahoma"/>
          <w:b/>
          <w:sz w:val="19"/>
          <w:szCs w:val="19"/>
        </w:rPr>
        <w:t xml:space="preserve">сом </w:t>
      </w:r>
      <w:r w:rsidRPr="00C4604E">
        <w:rPr>
          <w:rFonts w:ascii="Tahoma" w:hAnsi="Tahoma" w:cs="Tahoma"/>
          <w:color w:val="0000CC"/>
          <w:sz w:val="19"/>
          <w:szCs w:val="19"/>
        </w:rPr>
        <w:t>и НсП-0%, и не подлежит пересмотру в сторону увеличения в течении всего срока действия Договора</w:t>
      </w:r>
      <w:r w:rsidRPr="00C4604E">
        <w:rPr>
          <w:rFonts w:ascii="Tahoma" w:hAnsi="Tahoma" w:cs="Tahoma"/>
          <w:sz w:val="19"/>
          <w:szCs w:val="19"/>
        </w:rPr>
        <w:t>.</w:t>
      </w:r>
    </w:p>
    <w:p w14:paraId="1DC662AA" w14:textId="77777777" w:rsidR="00415DE5" w:rsidRPr="00C4604E" w:rsidRDefault="00415DE5" w:rsidP="00415DE5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Доставка готовой Продукции на склад Покупателя по адресу </w:t>
      </w:r>
      <w:proofErr w:type="spellStart"/>
      <w:r w:rsidRPr="00C4604E">
        <w:rPr>
          <w:rFonts w:ascii="Tahoma" w:hAnsi="Tahoma" w:cs="Tahoma"/>
          <w:sz w:val="19"/>
          <w:szCs w:val="19"/>
        </w:rPr>
        <w:t>г.Бишкек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C4604E">
        <w:rPr>
          <w:rFonts w:ascii="Tahoma" w:hAnsi="Tahoma" w:cs="Tahoma"/>
          <w:sz w:val="19"/>
          <w:szCs w:val="19"/>
        </w:rPr>
        <w:t>ул.Суюмбаева</w:t>
      </w:r>
      <w:proofErr w:type="spellEnd"/>
      <w:r w:rsidRPr="00C4604E">
        <w:rPr>
          <w:rFonts w:ascii="Tahoma" w:hAnsi="Tahoma" w:cs="Tahoma"/>
          <w:sz w:val="19"/>
          <w:szCs w:val="19"/>
        </w:rPr>
        <w:t>, 123 производится за счет собственных сил и средств Поставщика</w:t>
      </w:r>
    </w:p>
    <w:p w14:paraId="5EC3CA4E" w14:textId="77777777" w:rsidR="00415DE5" w:rsidRPr="00C4604E" w:rsidRDefault="00415DE5" w:rsidP="00415DE5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Срок поставки – Не более ______ календарных дней с даты подписания договора.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415DE5" w:rsidRPr="00C4604E" w14:paraId="3153D816" w14:textId="77777777" w:rsidTr="00A823D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F52B" w14:textId="77777777" w:rsidR="00415DE5" w:rsidRPr="00C4604E" w:rsidRDefault="00415DE5" w:rsidP="00A823D6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3C80" w14:textId="77777777" w:rsidR="00415DE5" w:rsidRPr="00C4604E" w:rsidRDefault="00415DE5" w:rsidP="00A823D6">
            <w:pPr>
              <w:tabs>
                <w:tab w:val="left" w:pos="284"/>
                <w:tab w:val="left" w:pos="6615"/>
              </w:tabs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</w:tc>
      </w:tr>
      <w:tr w:rsidR="00415DE5" w:rsidRPr="00C4604E" w14:paraId="4C164CAB" w14:textId="77777777" w:rsidTr="00A823D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8CF" w14:textId="77777777" w:rsidR="00415DE5" w:rsidRPr="00C4604E" w:rsidRDefault="00415DE5" w:rsidP="00A823D6">
            <w:pPr>
              <w:tabs>
                <w:tab w:val="left" w:pos="284"/>
                <w:tab w:val="left" w:pos="6615"/>
              </w:tabs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1E142EB8" w14:textId="77777777" w:rsidR="00415DE5" w:rsidRPr="00C4604E" w:rsidRDefault="00415DE5" w:rsidP="00A823D6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07510384" w14:textId="51A72BE3" w:rsidR="00415DE5" w:rsidRPr="00C4604E" w:rsidRDefault="00415DE5" w:rsidP="00A823D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</w:p>
          <w:p w14:paraId="4A009B0C" w14:textId="77777777" w:rsidR="00415DE5" w:rsidRPr="00C4604E" w:rsidRDefault="00415DE5" w:rsidP="00A823D6">
            <w:pPr>
              <w:keepNext/>
              <w:keepLines/>
              <w:tabs>
                <w:tab w:val="left" w:pos="284"/>
                <w:tab w:val="left" w:pos="4466"/>
              </w:tabs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М.П.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8C3" w14:textId="77777777" w:rsidR="00415DE5" w:rsidRPr="00C4604E" w:rsidRDefault="00415DE5" w:rsidP="00A823D6">
            <w:pPr>
              <w:keepNext/>
              <w:keepLines/>
              <w:tabs>
                <w:tab w:val="left" w:pos="284"/>
                <w:tab w:val="left" w:pos="4466"/>
              </w:tabs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0E880F12" w14:textId="77777777" w:rsidR="00415DE5" w:rsidRPr="00C4604E" w:rsidRDefault="00415DE5" w:rsidP="00415DE5">
      <w:pPr>
        <w:rPr>
          <w:rFonts w:ascii="Tahoma" w:hAnsi="Tahoma" w:cs="Tahoma"/>
          <w:b/>
          <w:sz w:val="19"/>
          <w:szCs w:val="19"/>
        </w:rPr>
        <w:sectPr w:rsidR="00415DE5" w:rsidRPr="00C4604E" w:rsidSect="00A823D6">
          <w:pgSz w:w="11906" w:h="16838"/>
          <w:pgMar w:top="851" w:right="709" w:bottom="567" w:left="1247" w:header="709" w:footer="6" w:gutter="0"/>
          <w:cols w:space="720"/>
        </w:sectPr>
      </w:pPr>
    </w:p>
    <w:p w14:paraId="14B6DBF1" w14:textId="77777777" w:rsidR="00415DE5" w:rsidRPr="00C4604E" w:rsidRDefault="00415DE5" w:rsidP="00415DE5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lastRenderedPageBreak/>
        <w:t>Приложение 2</w:t>
      </w:r>
    </w:p>
    <w:p w14:paraId="46205B15" w14:textId="77777777" w:rsidR="00415DE5" w:rsidRPr="00C4604E" w:rsidRDefault="00415DE5" w:rsidP="00415DE5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 xml:space="preserve">к договору поставки </w:t>
      </w:r>
    </w:p>
    <w:p w14:paraId="625306C0" w14:textId="77777777" w:rsidR="00415DE5" w:rsidRPr="00C4604E" w:rsidRDefault="00415DE5" w:rsidP="00415DE5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 xml:space="preserve"> № _____ от «___» ___</w:t>
      </w:r>
      <w:r w:rsidRPr="00C4604E">
        <w:rPr>
          <w:rFonts w:ascii="Tahoma" w:hAnsi="Tahoma" w:cs="Tahoma"/>
          <w:b/>
          <w:sz w:val="19"/>
          <w:szCs w:val="19"/>
          <w:u w:val="single"/>
        </w:rPr>
        <w:t>______</w:t>
      </w:r>
      <w:r w:rsidRPr="00C4604E">
        <w:rPr>
          <w:rFonts w:ascii="Tahoma" w:hAnsi="Tahoma" w:cs="Tahoma"/>
          <w:b/>
          <w:sz w:val="19"/>
          <w:szCs w:val="19"/>
        </w:rPr>
        <w:t>2022 г.</w:t>
      </w:r>
    </w:p>
    <w:p w14:paraId="2636D097" w14:textId="77777777" w:rsidR="00415DE5" w:rsidRPr="00C4604E" w:rsidRDefault="00415DE5" w:rsidP="00415DE5">
      <w:pPr>
        <w:tabs>
          <w:tab w:val="left" w:pos="284"/>
        </w:tabs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ФОРМА</w:t>
      </w:r>
    </w:p>
    <w:p w14:paraId="1FECE65B" w14:textId="77777777" w:rsidR="00415DE5" w:rsidRPr="00C4604E" w:rsidRDefault="00415DE5" w:rsidP="00415DE5">
      <w:pPr>
        <w:tabs>
          <w:tab w:val="left" w:pos="284"/>
        </w:tabs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Акт приема – передачи</w:t>
      </w:r>
    </w:p>
    <w:p w14:paraId="5E4DFF0F" w14:textId="77777777" w:rsidR="00415DE5" w:rsidRPr="00C4604E" w:rsidRDefault="00415DE5" w:rsidP="00415DE5">
      <w:pPr>
        <w:tabs>
          <w:tab w:val="left" w:pos="284"/>
        </w:tabs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к Договору поставки №___от «___» _______ 2022г.</w:t>
      </w:r>
    </w:p>
    <w:p w14:paraId="713EBFA8" w14:textId="77777777" w:rsidR="00415DE5" w:rsidRPr="00C4604E" w:rsidRDefault="00415DE5" w:rsidP="00415DE5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noProof/>
          <w:sz w:val="19"/>
          <w:szCs w:val="19"/>
        </w:rPr>
        <w:t>ЗАО «Альфа Телеком»</w:t>
      </w:r>
      <w:r w:rsidRPr="00C4604E">
        <w:rPr>
          <w:rFonts w:ascii="Tahoma" w:hAnsi="Tahoma" w:cs="Tahoma"/>
          <w:noProof/>
          <w:sz w:val="19"/>
          <w:szCs w:val="19"/>
        </w:rPr>
        <w:t xml:space="preserve">, именуемое в дальнейшем </w:t>
      </w:r>
      <w:r w:rsidRPr="00C4604E">
        <w:rPr>
          <w:rFonts w:ascii="Tahoma" w:hAnsi="Tahoma" w:cs="Tahoma"/>
          <w:b/>
          <w:noProof/>
          <w:sz w:val="19"/>
          <w:szCs w:val="19"/>
        </w:rPr>
        <w:t>Покупатель</w:t>
      </w:r>
      <w:r w:rsidRPr="00C4604E">
        <w:rPr>
          <w:rFonts w:ascii="Tahoma" w:hAnsi="Tahoma" w:cs="Tahoma"/>
          <w:noProof/>
          <w:sz w:val="19"/>
          <w:szCs w:val="19"/>
        </w:rPr>
        <w:t xml:space="preserve">, </w:t>
      </w:r>
      <w:r w:rsidRPr="00C4604E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 w:rsidRPr="00C4604E">
        <w:rPr>
          <w:rFonts w:ascii="Tahoma" w:hAnsi="Tahoma" w:cs="Tahoma"/>
          <w:sz w:val="19"/>
          <w:szCs w:val="19"/>
        </w:rPr>
        <w:t>Базаркулов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А. Т., действующего на основании Устава,</w:t>
      </w:r>
      <w:r w:rsidRPr="00C4604E">
        <w:rPr>
          <w:rFonts w:ascii="Tahoma" w:hAnsi="Tahoma" w:cs="Tahoma"/>
          <w:noProof/>
          <w:sz w:val="19"/>
          <w:szCs w:val="19"/>
        </w:rPr>
        <w:t xml:space="preserve"> с одной стороны  и </w:t>
      </w:r>
      <w:r w:rsidRPr="00C4604E">
        <w:rPr>
          <w:rFonts w:ascii="Tahoma" w:hAnsi="Tahoma" w:cs="Tahoma"/>
          <w:b/>
          <w:noProof/>
          <w:sz w:val="19"/>
          <w:szCs w:val="19"/>
        </w:rPr>
        <w:t xml:space="preserve">_____________________, </w:t>
      </w:r>
      <w:r w:rsidRPr="00C4604E">
        <w:rPr>
          <w:rFonts w:ascii="Tahoma" w:hAnsi="Tahoma" w:cs="Tahoma"/>
          <w:noProof/>
          <w:sz w:val="19"/>
          <w:szCs w:val="19"/>
        </w:rPr>
        <w:t xml:space="preserve">именуемое в дальнейшем </w:t>
      </w:r>
      <w:r w:rsidRPr="00C4604E">
        <w:rPr>
          <w:rFonts w:ascii="Tahoma" w:hAnsi="Tahoma" w:cs="Tahoma"/>
          <w:b/>
          <w:noProof/>
          <w:sz w:val="19"/>
          <w:szCs w:val="19"/>
        </w:rPr>
        <w:t xml:space="preserve">Поставщик, </w:t>
      </w:r>
      <w:r w:rsidRPr="00C4604E">
        <w:rPr>
          <w:rFonts w:ascii="Tahoma" w:hAnsi="Tahoma" w:cs="Tahoma"/>
          <w:noProof/>
          <w:sz w:val="19"/>
          <w:szCs w:val="19"/>
        </w:rPr>
        <w:t>в лице ____________________________ действующего на основании ______________, с другой стороны,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поставки № от «__» ___________ 2021 г (далее Договор).</w:t>
      </w:r>
    </w:p>
    <w:p w14:paraId="0F4B8EBD" w14:textId="77777777" w:rsidR="00415DE5" w:rsidRPr="00C4604E" w:rsidRDefault="00415DE5" w:rsidP="00415DE5">
      <w:pPr>
        <w:tabs>
          <w:tab w:val="left" w:pos="284"/>
          <w:tab w:val="left" w:pos="720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1. Осуществленная «Поставщиком» поставка соответствует условиям Договора и Приложениям к нему.</w:t>
      </w:r>
    </w:p>
    <w:p w14:paraId="60AFA221" w14:textId="77777777" w:rsidR="00415DE5" w:rsidRPr="00C4604E" w:rsidRDefault="00415DE5" w:rsidP="00415DE5">
      <w:pPr>
        <w:tabs>
          <w:tab w:val="left" w:pos="284"/>
          <w:tab w:val="left" w:pos="720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2. У сторон отсутствуют претензии по выполнению условий Договора поставки Товара. </w:t>
      </w:r>
    </w:p>
    <w:p w14:paraId="4CEBB20A" w14:textId="77777777" w:rsidR="00415DE5" w:rsidRPr="00C4604E" w:rsidRDefault="00415DE5" w:rsidP="00415DE5">
      <w:pPr>
        <w:tabs>
          <w:tab w:val="left" w:pos="284"/>
          <w:tab w:val="left" w:pos="720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415DE5" w:rsidRPr="00C4604E" w14:paraId="27A829CB" w14:textId="77777777" w:rsidTr="00A823D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129C" w14:textId="77777777" w:rsidR="00415DE5" w:rsidRPr="00C4604E" w:rsidRDefault="00415DE5" w:rsidP="00A823D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«ПОКУПАТЕЛЬ»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B081" w14:textId="77777777" w:rsidR="00415DE5" w:rsidRPr="00C4604E" w:rsidRDefault="00415DE5" w:rsidP="00A823D6">
            <w:pPr>
              <w:tabs>
                <w:tab w:val="left" w:pos="284"/>
                <w:tab w:val="left" w:pos="6615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«ПОСТАВЩИК»</w:t>
            </w:r>
          </w:p>
        </w:tc>
      </w:tr>
      <w:tr w:rsidR="00415DE5" w:rsidRPr="00C4604E" w14:paraId="32FFAEE3" w14:textId="77777777" w:rsidTr="00A823D6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DEB" w14:textId="77777777" w:rsidR="00415DE5" w:rsidRPr="00C4604E" w:rsidRDefault="00415DE5" w:rsidP="00A823D6">
            <w:pPr>
              <w:tabs>
                <w:tab w:val="left" w:pos="284"/>
                <w:tab w:val="left" w:pos="6615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4480C405" w14:textId="77777777" w:rsidR="00415DE5" w:rsidRPr="00C4604E" w:rsidRDefault="00415DE5" w:rsidP="00A823D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1AECD334" w14:textId="65E52345" w:rsidR="00415DE5" w:rsidRPr="00C4604E" w:rsidRDefault="00415DE5" w:rsidP="00A823D6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________________</w:t>
            </w:r>
            <w:r w:rsidRPr="00C4604E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 xml:space="preserve"> </w:t>
            </w:r>
            <w:r w:rsidRPr="00C4604E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0A6F2E23" w14:textId="77777777" w:rsidR="00415DE5" w:rsidRPr="00C4604E" w:rsidRDefault="00415DE5" w:rsidP="00A823D6">
            <w:pPr>
              <w:keepNext/>
              <w:keepLines/>
              <w:tabs>
                <w:tab w:val="left" w:pos="284"/>
                <w:tab w:val="left" w:pos="4466"/>
              </w:tabs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 xml:space="preserve">  М.П.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9B0" w14:textId="77777777" w:rsidR="00415DE5" w:rsidRPr="00C4604E" w:rsidRDefault="00415DE5" w:rsidP="00A823D6">
            <w:pPr>
              <w:keepNext/>
              <w:keepLines/>
              <w:tabs>
                <w:tab w:val="left" w:pos="284"/>
                <w:tab w:val="left" w:pos="4466"/>
              </w:tabs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5E50E2A" w14:textId="77777777" w:rsidR="00415DE5" w:rsidRPr="00C4604E" w:rsidRDefault="00415DE5" w:rsidP="00415DE5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sz w:val="19"/>
          <w:szCs w:val="19"/>
        </w:rPr>
      </w:pPr>
    </w:p>
    <w:p w14:paraId="0F5D109E" w14:textId="77777777" w:rsidR="00415DE5" w:rsidRPr="00C4604E" w:rsidRDefault="00415DE5" w:rsidP="00415DE5">
      <w:pPr>
        <w:rPr>
          <w:rFonts w:ascii="Tahoma" w:hAnsi="Tahoma" w:cs="Tahoma"/>
          <w:sz w:val="19"/>
          <w:szCs w:val="19"/>
        </w:rPr>
      </w:pPr>
    </w:p>
    <w:p w14:paraId="00532916" w14:textId="77777777" w:rsidR="00415DE5" w:rsidRPr="00C4604E" w:rsidRDefault="00415DE5" w:rsidP="00415DE5">
      <w:pPr>
        <w:rPr>
          <w:rFonts w:ascii="Tahoma" w:hAnsi="Tahoma" w:cs="Tahoma"/>
          <w:b/>
          <w:i/>
          <w:sz w:val="19"/>
          <w:szCs w:val="19"/>
        </w:rPr>
      </w:pPr>
      <w:r w:rsidRPr="00C4604E">
        <w:rPr>
          <w:rFonts w:ascii="Tahoma" w:hAnsi="Tahoma" w:cs="Tahoma"/>
          <w:b/>
          <w:i/>
          <w:sz w:val="19"/>
          <w:szCs w:val="19"/>
        </w:rPr>
        <w:t>Форма согласована:</w:t>
      </w:r>
    </w:p>
    <w:p w14:paraId="115BE080" w14:textId="77777777" w:rsidR="00415DE5" w:rsidRPr="00C4604E" w:rsidRDefault="00415DE5" w:rsidP="00415DE5">
      <w:pPr>
        <w:rPr>
          <w:rFonts w:ascii="Tahoma" w:hAnsi="Tahoma" w:cs="Tahoma"/>
          <w:color w:val="0000CC"/>
          <w:sz w:val="19"/>
          <w:szCs w:val="19"/>
        </w:rPr>
      </w:pPr>
      <w:r w:rsidRPr="00C4604E">
        <w:rPr>
          <w:rFonts w:ascii="Tahoma" w:hAnsi="Tahoma" w:cs="Tahoma"/>
          <w:b/>
          <w:bCs/>
          <w:sz w:val="19"/>
          <w:szCs w:val="19"/>
        </w:rPr>
        <w:t>Генеральный директор</w:t>
      </w:r>
    </w:p>
    <w:p w14:paraId="0CC04820" w14:textId="77777777" w:rsidR="00415DE5" w:rsidRPr="00C4604E" w:rsidRDefault="00415DE5" w:rsidP="00415DE5">
      <w:pPr>
        <w:pStyle w:val="af2"/>
        <w:rPr>
          <w:rFonts w:ascii="Tahoma" w:hAnsi="Tahoma" w:cs="Tahoma"/>
          <w:b/>
          <w:color w:val="0000CC"/>
          <w:sz w:val="19"/>
          <w:szCs w:val="19"/>
        </w:rPr>
      </w:pPr>
      <w:r w:rsidRPr="00C4604E">
        <w:rPr>
          <w:rFonts w:ascii="Tahoma" w:hAnsi="Tahoma" w:cs="Tahoma"/>
          <w:b/>
          <w:bCs/>
          <w:sz w:val="19"/>
          <w:szCs w:val="19"/>
        </w:rPr>
        <w:t>ЗАО «Альфа Телеком»</w:t>
      </w:r>
    </w:p>
    <w:p w14:paraId="479BA941" w14:textId="77777777" w:rsidR="00415DE5" w:rsidRPr="00C4604E" w:rsidRDefault="00415DE5" w:rsidP="00415DE5">
      <w:pPr>
        <w:contextualSpacing/>
        <w:rPr>
          <w:rFonts w:ascii="Tahoma" w:hAnsi="Tahoma" w:cs="Tahoma"/>
          <w:b/>
          <w:bCs/>
          <w:sz w:val="19"/>
          <w:szCs w:val="19"/>
        </w:rPr>
      </w:pPr>
    </w:p>
    <w:p w14:paraId="39B90666" w14:textId="18A50D08" w:rsidR="00415DE5" w:rsidRPr="007F3A08" w:rsidRDefault="00415DE5" w:rsidP="00415DE5">
      <w:pPr>
        <w:tabs>
          <w:tab w:val="left" w:pos="1965"/>
        </w:tabs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bCs/>
          <w:sz w:val="19"/>
          <w:szCs w:val="19"/>
        </w:rPr>
        <w:t xml:space="preserve">___________________ </w:t>
      </w:r>
    </w:p>
    <w:p w14:paraId="0B144F8C" w14:textId="77777777" w:rsidR="00415DE5" w:rsidRDefault="00415DE5" w:rsidP="00415DE5">
      <w:pPr>
        <w:spacing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14:paraId="26ECA791" w14:textId="7339E278" w:rsidR="00415DE5" w:rsidRPr="00757722" w:rsidRDefault="00415DE5" w:rsidP="00757722">
      <w:pPr>
        <w:tabs>
          <w:tab w:val="left" w:pos="142"/>
        </w:tabs>
        <w:ind w:firstLine="709"/>
        <w:rPr>
          <w:rFonts w:asciiTheme="minorHAnsi" w:eastAsiaTheme="minorEastAsia" w:hAnsiTheme="minorHAnsi" w:cstheme="minorBidi"/>
          <w:sz w:val="19"/>
          <w:szCs w:val="19"/>
          <w:lang w:eastAsia="ru-RU"/>
        </w:rPr>
      </w:pPr>
    </w:p>
    <w:p w14:paraId="6B1EE777" w14:textId="77777777" w:rsidR="00757722" w:rsidRPr="00FB0DD3" w:rsidRDefault="00757722" w:rsidP="00FB0DD3">
      <w:pPr>
        <w:spacing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sectPr w:rsidR="00757722" w:rsidRPr="00FB0DD3" w:rsidSect="00FB0DD3">
      <w:footerReference w:type="default" r:id="rId13"/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4D398C" w:rsidRDefault="004D398C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4D398C" w:rsidRDefault="004D398C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4D398C" w:rsidRDefault="004D3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A33F" w14:textId="56409DEE" w:rsidR="004D398C" w:rsidRPr="00470CD0" w:rsidRDefault="004D398C" w:rsidP="00470CD0">
    <w:pPr>
      <w:pStyle w:val="ac"/>
      <w:jc w:val="center"/>
      <w:rPr>
        <w:rFonts w:ascii="Tahoma" w:hAnsi="Tahoma" w:cs="Tahoma"/>
        <w:sz w:val="18"/>
        <w:szCs w:val="18"/>
      </w:rPr>
    </w:pPr>
    <w:r w:rsidRPr="00C8434D">
      <w:rPr>
        <w:rFonts w:ascii="Tahoma" w:hAnsi="Tahoma" w:cs="Tahoma"/>
        <w:sz w:val="18"/>
        <w:szCs w:val="18"/>
      </w:rPr>
      <w:tab/>
    </w:r>
    <w:r w:rsidRPr="00C8434D">
      <w:rPr>
        <w:rFonts w:ascii="Tahoma" w:hAnsi="Tahoma" w:cs="Tahoma"/>
        <w:sz w:val="18"/>
        <w:szCs w:val="18"/>
      </w:rPr>
      <w:tab/>
    </w:r>
    <w:sdt>
      <w:sdtPr>
        <w:rPr>
          <w:rFonts w:ascii="Tahoma" w:hAnsi="Tahoma" w:cs="Tahoma"/>
          <w:sz w:val="18"/>
          <w:szCs w:val="18"/>
        </w:rPr>
        <w:id w:val="-1488157991"/>
        <w:docPartObj>
          <w:docPartGallery w:val="Page Numbers (Bottom of Page)"/>
          <w:docPartUnique/>
        </w:docPartObj>
      </w:sdtPr>
      <w:sdtContent>
        <w:r w:rsidRPr="00C8434D">
          <w:rPr>
            <w:rFonts w:ascii="Tahoma" w:hAnsi="Tahoma" w:cs="Tahoma"/>
            <w:sz w:val="18"/>
            <w:szCs w:val="18"/>
          </w:rPr>
          <w:fldChar w:fldCharType="begin"/>
        </w:r>
        <w:r w:rsidRPr="00C8434D">
          <w:rPr>
            <w:rFonts w:ascii="Tahoma" w:hAnsi="Tahoma" w:cs="Tahoma"/>
            <w:sz w:val="18"/>
            <w:szCs w:val="18"/>
          </w:rPr>
          <w:instrText>PAGE   \* MERGEFORMAT</w:instrText>
        </w:r>
        <w:r w:rsidRPr="00C8434D">
          <w:rPr>
            <w:rFonts w:ascii="Tahoma" w:hAnsi="Tahoma" w:cs="Tahoma"/>
            <w:sz w:val="18"/>
            <w:szCs w:val="18"/>
          </w:rPr>
          <w:fldChar w:fldCharType="separate"/>
        </w:r>
        <w:r w:rsidR="006C0CA4">
          <w:rPr>
            <w:rFonts w:ascii="Tahoma" w:hAnsi="Tahoma" w:cs="Tahoma"/>
            <w:noProof/>
            <w:sz w:val="18"/>
            <w:szCs w:val="18"/>
          </w:rPr>
          <w:t>19</w:t>
        </w:r>
        <w:r w:rsidRPr="00C8434D">
          <w:rPr>
            <w:rFonts w:ascii="Tahoma" w:hAnsi="Tahoma" w:cs="Tahoma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Content>
      <w:p w14:paraId="736396B8" w14:textId="2EC440E4" w:rsidR="004D398C" w:rsidRDefault="004D39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A4">
          <w:rPr>
            <w:noProof/>
          </w:rPr>
          <w:t>20</w:t>
        </w:r>
        <w:r>
          <w:fldChar w:fldCharType="end"/>
        </w:r>
      </w:p>
    </w:sdtContent>
  </w:sdt>
  <w:p w14:paraId="28F5C756" w14:textId="77777777" w:rsidR="004D398C" w:rsidRDefault="004D398C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4D398C" w:rsidRDefault="004D398C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4D398C" w:rsidRDefault="004D398C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4D398C" w:rsidRDefault="004D39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A79F8"/>
    <w:multiLevelType w:val="multilevel"/>
    <w:tmpl w:val="37680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0515F"/>
    <w:multiLevelType w:val="hybridMultilevel"/>
    <w:tmpl w:val="DCD0D0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28D9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0E5237"/>
    <w:multiLevelType w:val="multilevel"/>
    <w:tmpl w:val="945A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3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4" w15:restartNumberingAfterBreak="0">
    <w:nsid w:val="37834C07"/>
    <w:multiLevelType w:val="multilevel"/>
    <w:tmpl w:val="EA0088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AE820C6"/>
    <w:multiLevelType w:val="multilevel"/>
    <w:tmpl w:val="1680A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7335D"/>
    <w:multiLevelType w:val="multilevel"/>
    <w:tmpl w:val="42FE5C3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4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59F3"/>
    <w:multiLevelType w:val="multilevel"/>
    <w:tmpl w:val="2D3491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940593"/>
    <w:multiLevelType w:val="multilevel"/>
    <w:tmpl w:val="5F801E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2" w15:restartNumberingAfterBreak="0">
    <w:nsid w:val="5D6F3CD6"/>
    <w:multiLevelType w:val="hybridMultilevel"/>
    <w:tmpl w:val="5958E02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C1256"/>
    <w:multiLevelType w:val="multilevel"/>
    <w:tmpl w:val="5462854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F6034D7"/>
    <w:multiLevelType w:val="multilevel"/>
    <w:tmpl w:val="D5CA65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9" w15:restartNumberingAfterBreak="0">
    <w:nsid w:val="6B376601"/>
    <w:multiLevelType w:val="hybridMultilevel"/>
    <w:tmpl w:val="7A3A760C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65399"/>
    <w:multiLevelType w:val="hybridMultilevel"/>
    <w:tmpl w:val="75361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402B0"/>
    <w:multiLevelType w:val="multilevel"/>
    <w:tmpl w:val="01D48B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2" w15:restartNumberingAfterBreak="0">
    <w:nsid w:val="74A65069"/>
    <w:multiLevelType w:val="hybridMultilevel"/>
    <w:tmpl w:val="B4AA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4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5" w15:restartNumberingAfterBreak="0">
    <w:nsid w:val="789D6AAC"/>
    <w:multiLevelType w:val="multilevel"/>
    <w:tmpl w:val="A85A0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8D1102"/>
    <w:multiLevelType w:val="hybridMultilevel"/>
    <w:tmpl w:val="C7CECD9C"/>
    <w:lvl w:ilvl="0" w:tplc="90825C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7"/>
  </w:num>
  <w:num w:numId="7">
    <w:abstractNumId w:val="9"/>
  </w:num>
  <w:num w:numId="8">
    <w:abstractNumId w:val="3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3"/>
  </w:num>
  <w:num w:numId="15">
    <w:abstractNumId w:val="10"/>
  </w:num>
  <w:num w:numId="16">
    <w:abstractNumId w:val="20"/>
  </w:num>
  <w:num w:numId="17">
    <w:abstractNumId w:val="18"/>
  </w:num>
  <w:num w:numId="18">
    <w:abstractNumId w:val="47"/>
  </w:num>
  <w:num w:numId="19">
    <w:abstractNumId w:val="7"/>
  </w:num>
  <w:num w:numId="20">
    <w:abstractNumId w:val="19"/>
  </w:num>
  <w:num w:numId="21">
    <w:abstractNumId w:val="26"/>
  </w:num>
  <w:num w:numId="22">
    <w:abstractNumId w:val="46"/>
  </w:num>
  <w:num w:numId="23">
    <w:abstractNumId w:val="1"/>
  </w:num>
  <w:num w:numId="24">
    <w:abstractNumId w:val="43"/>
  </w:num>
  <w:num w:numId="25">
    <w:abstractNumId w:val="38"/>
  </w:num>
  <w:num w:numId="26">
    <w:abstractNumId w:val="25"/>
  </w:num>
  <w:num w:numId="27">
    <w:abstractNumId w:val="28"/>
  </w:num>
  <w:num w:numId="28">
    <w:abstractNumId w:val="16"/>
  </w:num>
  <w:num w:numId="29">
    <w:abstractNumId w:val="8"/>
  </w:num>
  <w:num w:numId="30">
    <w:abstractNumId w:val="48"/>
  </w:num>
  <w:num w:numId="31">
    <w:abstractNumId w:val="42"/>
  </w:num>
  <w:num w:numId="32">
    <w:abstractNumId w:val="50"/>
  </w:num>
  <w:num w:numId="33">
    <w:abstractNumId w:val="36"/>
  </w:num>
  <w:num w:numId="34">
    <w:abstractNumId w:val="40"/>
  </w:num>
  <w:num w:numId="35">
    <w:abstractNumId w:val="6"/>
  </w:num>
  <w:num w:numId="36">
    <w:abstractNumId w:val="2"/>
  </w:num>
  <w:num w:numId="37">
    <w:abstractNumId w:val="17"/>
  </w:num>
  <w:num w:numId="38">
    <w:abstractNumId w:val="29"/>
  </w:num>
  <w:num w:numId="39">
    <w:abstractNumId w:val="4"/>
  </w:num>
  <w:num w:numId="40">
    <w:abstractNumId w:val="32"/>
  </w:num>
  <w:num w:numId="41">
    <w:abstractNumId w:val="45"/>
  </w:num>
  <w:num w:numId="42">
    <w:abstractNumId w:val="12"/>
  </w:num>
  <w:num w:numId="43">
    <w:abstractNumId w:val="14"/>
  </w:num>
  <w:num w:numId="44">
    <w:abstractNumId w:val="23"/>
  </w:num>
  <w:num w:numId="45">
    <w:abstractNumId w:val="3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4FD1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103C"/>
    <w:rsid w:val="0013316B"/>
    <w:rsid w:val="00133C0D"/>
    <w:rsid w:val="00137996"/>
    <w:rsid w:val="0014055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9AC"/>
    <w:rsid w:val="001768E4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C8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5DE5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CD0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398C"/>
    <w:rsid w:val="004D3A3A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1774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4610"/>
    <w:rsid w:val="005F185C"/>
    <w:rsid w:val="005F1EE4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191F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CA4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047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EB3"/>
    <w:rsid w:val="00711A62"/>
    <w:rsid w:val="007152EB"/>
    <w:rsid w:val="00716A7E"/>
    <w:rsid w:val="00717BFF"/>
    <w:rsid w:val="00720CC8"/>
    <w:rsid w:val="00721619"/>
    <w:rsid w:val="00723A0E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57722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5315"/>
    <w:rsid w:val="008309CA"/>
    <w:rsid w:val="0083338F"/>
    <w:rsid w:val="00841425"/>
    <w:rsid w:val="00842A69"/>
    <w:rsid w:val="0084376D"/>
    <w:rsid w:val="00844294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97657"/>
    <w:rsid w:val="008A024A"/>
    <w:rsid w:val="008A0AC8"/>
    <w:rsid w:val="008A2116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580A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1D05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14F8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156D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64C0"/>
    <w:rsid w:val="00A672EF"/>
    <w:rsid w:val="00A67645"/>
    <w:rsid w:val="00A7129E"/>
    <w:rsid w:val="00A719A4"/>
    <w:rsid w:val="00A722BA"/>
    <w:rsid w:val="00A750B2"/>
    <w:rsid w:val="00A76C2F"/>
    <w:rsid w:val="00A823D6"/>
    <w:rsid w:val="00A837E5"/>
    <w:rsid w:val="00A86F03"/>
    <w:rsid w:val="00A90AA1"/>
    <w:rsid w:val="00A91FC3"/>
    <w:rsid w:val="00A95C7B"/>
    <w:rsid w:val="00A95FA3"/>
    <w:rsid w:val="00AA1186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0D69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07897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97169"/>
    <w:rsid w:val="00BA00F6"/>
    <w:rsid w:val="00BA355B"/>
    <w:rsid w:val="00BB0115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48D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672"/>
    <w:rsid w:val="00C54756"/>
    <w:rsid w:val="00C5574A"/>
    <w:rsid w:val="00C570F0"/>
    <w:rsid w:val="00C60735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CF5FCF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3CA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CA5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3CB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0D9A"/>
    <w:rsid w:val="00FA12A3"/>
    <w:rsid w:val="00FA2E57"/>
    <w:rsid w:val="00FA7750"/>
    <w:rsid w:val="00FB0DD3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Iniiadieoaeno2">
    <w:name w:val="Iniia?die oaeno 2"/>
    <w:basedOn w:val="Iauiue"/>
    <w:rsid w:val="00FB0DD3"/>
    <w:pPr>
      <w:jc w:val="both"/>
    </w:pPr>
  </w:style>
  <w:style w:type="character" w:customStyle="1" w:styleId="value">
    <w:name w:val="value"/>
    <w:basedOn w:val="a0"/>
    <w:rsid w:val="0065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burov@megacom.k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____________@megacom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yuburov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uburov@megacom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73D4-F8CC-4F0B-AEC7-8C197A29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20</Pages>
  <Words>8642</Words>
  <Characters>49263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57790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52</cp:revision>
  <cp:lastPrinted>2022-11-02T05:15:00Z</cp:lastPrinted>
  <dcterms:created xsi:type="dcterms:W3CDTF">2022-05-26T11:29:00Z</dcterms:created>
  <dcterms:modified xsi:type="dcterms:W3CDTF">2022-11-02T05:25:00Z</dcterms:modified>
</cp:coreProperties>
</file>